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000" w:firstRow="0" w:lastRow="0" w:firstColumn="0" w:lastColumn="0" w:noHBand="0" w:noVBand="0"/>
      </w:tblPr>
      <w:tblGrid>
        <w:gridCol w:w="3685"/>
        <w:gridCol w:w="5953"/>
      </w:tblGrid>
      <w:tr w:rsidR="003B5A66" w:rsidRPr="00BB0B15" w14:paraId="1CF88A05" w14:textId="77777777" w:rsidTr="00DC62FB">
        <w:trPr>
          <w:trHeight w:val="840"/>
          <w:jc w:val="center"/>
        </w:trPr>
        <w:tc>
          <w:tcPr>
            <w:tcW w:w="3685" w:type="dxa"/>
          </w:tcPr>
          <w:p w14:paraId="512E28AF" w14:textId="3017EB93" w:rsidR="00E62D8D" w:rsidRPr="00BB0B15" w:rsidRDefault="00DC62FB" w:rsidP="003D1B39">
            <w:pPr>
              <w:spacing w:after="0" w:line="312" w:lineRule="auto"/>
              <w:ind w:firstLine="0"/>
              <w:jc w:val="center"/>
              <w:rPr>
                <w:rFonts w:eastAsia="Times New Roman" w:cs="Times New Roman"/>
                <w:b/>
                <w:sz w:val="26"/>
                <w:szCs w:val="26"/>
              </w:rPr>
            </w:pPr>
            <w:bookmarkStart w:id="0" w:name="_GoBack"/>
            <w:bookmarkEnd w:id="0"/>
            <w:r w:rsidRPr="00BB0B15">
              <w:rPr>
                <w:rFonts w:eastAsia="Times New Roman" w:cs="Times New Roman"/>
                <w:noProof/>
                <w:sz w:val="24"/>
                <w:szCs w:val="24"/>
                <w:lang w:val="en-US" w:eastAsia="en-US"/>
              </w:rPr>
              <mc:AlternateContent>
                <mc:Choice Requires="wps">
                  <w:drawing>
                    <wp:anchor distT="0" distB="0" distL="114300" distR="114300" simplePos="0" relativeHeight="251653632" behindDoc="0" locked="0" layoutInCell="1" allowOverlap="1" wp14:anchorId="7D8FBE9F" wp14:editId="6C4308CA">
                      <wp:simplePos x="0" y="0"/>
                      <wp:positionH relativeFrom="column">
                        <wp:posOffset>508911</wp:posOffset>
                      </wp:positionH>
                      <wp:positionV relativeFrom="paragraph">
                        <wp:posOffset>234315</wp:posOffset>
                      </wp:positionV>
                      <wp:extent cx="1105610" cy="0"/>
                      <wp:effectExtent l="0" t="0" r="37465" b="19050"/>
                      <wp:wrapNone/>
                      <wp:docPr id="7" name="Straight Connector 7"/>
                      <wp:cNvGraphicFramePr/>
                      <a:graphic xmlns:a="http://schemas.openxmlformats.org/drawingml/2006/main">
                        <a:graphicData uri="http://schemas.microsoft.com/office/word/2010/wordprocessingShape">
                          <wps:wsp>
                            <wps:cNvCnPr/>
                            <wps:spPr>
                              <a:xfrm>
                                <a:off x="0" y="0"/>
                                <a:ext cx="11056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5EC8B" id="Straight Connector 7"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5pt,18.45pt" to="12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" strokecolor="black [3213]" strokeweight=".5pt"/>
                  </w:pict>
                </mc:Fallback>
              </mc:AlternateContent>
            </w:r>
            <w:r w:rsidR="00E62D8D" w:rsidRPr="00BB0B15">
              <w:rPr>
                <w:rFonts w:eastAsia="Times New Roman" w:cs="Times New Roman"/>
                <w:b/>
                <w:sz w:val="26"/>
                <w:szCs w:val="26"/>
              </w:rPr>
              <w:t>THỦ TƯỚNG CHÍNH PHỦ</w:t>
            </w:r>
          </w:p>
          <w:p w14:paraId="72DBAF31" w14:textId="3ADFA05D" w:rsidR="00E62D8D" w:rsidRPr="00BB0B15" w:rsidRDefault="00E62D8D" w:rsidP="003D1B39">
            <w:pPr>
              <w:spacing w:after="0" w:line="312" w:lineRule="auto"/>
              <w:ind w:firstLine="0"/>
              <w:jc w:val="center"/>
              <w:rPr>
                <w:rFonts w:eastAsia="Times New Roman" w:cs="Times New Roman"/>
                <w:sz w:val="24"/>
                <w:szCs w:val="24"/>
              </w:rPr>
            </w:pPr>
            <w:bookmarkStart w:id="1" w:name="_gjdgxs" w:colFirst="0" w:colLast="0"/>
            <w:bookmarkEnd w:id="1"/>
          </w:p>
        </w:tc>
        <w:tc>
          <w:tcPr>
            <w:tcW w:w="5953" w:type="dxa"/>
          </w:tcPr>
          <w:p w14:paraId="70DCE109" w14:textId="77777777" w:rsidR="00E62D8D" w:rsidRPr="00BB0B15" w:rsidRDefault="00E62D8D" w:rsidP="00990E2E">
            <w:pPr>
              <w:spacing w:after="0" w:line="240" w:lineRule="auto"/>
              <w:ind w:firstLine="0"/>
              <w:jc w:val="center"/>
              <w:rPr>
                <w:rFonts w:eastAsia="Times New Roman" w:cs="Times New Roman"/>
                <w:b/>
                <w:sz w:val="26"/>
                <w:szCs w:val="26"/>
              </w:rPr>
            </w:pPr>
            <w:r w:rsidRPr="00BB0B15">
              <w:rPr>
                <w:rFonts w:eastAsia="Times New Roman" w:cs="Times New Roman"/>
                <w:b/>
                <w:sz w:val="26"/>
                <w:szCs w:val="26"/>
              </w:rPr>
              <w:t>CỘNG HÒA XÃ HỘI CHỦ NGHĨA VIỆT NAM</w:t>
            </w:r>
          </w:p>
          <w:p w14:paraId="64B20862" w14:textId="68EFE8C4" w:rsidR="00E62D8D" w:rsidRPr="00BB0B15" w:rsidRDefault="003D1B39" w:rsidP="00990E2E">
            <w:pPr>
              <w:spacing w:after="0" w:line="240" w:lineRule="auto"/>
              <w:ind w:firstLine="0"/>
              <w:jc w:val="center"/>
              <w:rPr>
                <w:rFonts w:eastAsia="Times New Roman" w:cs="Times New Roman"/>
                <w:b/>
                <w:sz w:val="26"/>
                <w:szCs w:val="26"/>
              </w:rPr>
            </w:pPr>
            <w:r w:rsidRPr="00BB0B15">
              <w:rPr>
                <w:rFonts w:eastAsia="Times New Roman" w:cs="Times New Roman"/>
                <w:noProof/>
                <w:sz w:val="24"/>
                <w:szCs w:val="24"/>
                <w:lang w:val="en-US" w:eastAsia="en-US"/>
              </w:rPr>
              <mc:AlternateContent>
                <mc:Choice Requires="wps">
                  <w:drawing>
                    <wp:anchor distT="0" distB="0" distL="114300" distR="114300" simplePos="0" relativeHeight="251655680" behindDoc="0" locked="0" layoutInCell="1" allowOverlap="1" wp14:anchorId="3F53A881" wp14:editId="6EFD283A">
                      <wp:simplePos x="0" y="0"/>
                      <wp:positionH relativeFrom="column">
                        <wp:posOffset>806781</wp:posOffset>
                      </wp:positionH>
                      <wp:positionV relativeFrom="paragraph">
                        <wp:posOffset>220345</wp:posOffset>
                      </wp:positionV>
                      <wp:extent cx="2052000"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2052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BFE7A" id="Straight Connector 6"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5pt,17.35pt" to="225.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" strokecolor="black [3213]" strokeweight=".5pt"/>
                  </w:pict>
                </mc:Fallback>
              </mc:AlternateContent>
            </w:r>
            <w:r w:rsidR="00E62D8D" w:rsidRPr="00BB0B15">
              <w:rPr>
                <w:rFonts w:eastAsia="Times New Roman" w:cs="Times New Roman"/>
                <w:b/>
                <w:szCs w:val="28"/>
              </w:rPr>
              <w:t>Độc lập - Tự do - Hạnh phúc</w:t>
            </w:r>
          </w:p>
        </w:tc>
      </w:tr>
      <w:tr w:rsidR="003B5A66" w:rsidRPr="00BB0B15" w14:paraId="317FAFEF" w14:textId="77777777" w:rsidTr="00DC62FB">
        <w:trPr>
          <w:trHeight w:val="461"/>
          <w:jc w:val="center"/>
        </w:trPr>
        <w:tc>
          <w:tcPr>
            <w:tcW w:w="3685" w:type="dxa"/>
          </w:tcPr>
          <w:p w14:paraId="232CB7BC" w14:textId="77777777" w:rsidR="00E62D8D" w:rsidRPr="00BB0B15" w:rsidRDefault="00E62D8D" w:rsidP="00DC62FB">
            <w:pPr>
              <w:spacing w:after="0" w:line="312" w:lineRule="auto"/>
              <w:ind w:firstLine="0"/>
              <w:jc w:val="center"/>
              <w:rPr>
                <w:rFonts w:eastAsia="Times New Roman" w:cs="Times New Roman"/>
                <w:sz w:val="26"/>
                <w:szCs w:val="26"/>
                <w:lang w:val="en-US"/>
              </w:rPr>
            </w:pPr>
            <w:r w:rsidRPr="00BB0B15">
              <w:rPr>
                <w:rFonts w:eastAsia="Times New Roman" w:cs="Times New Roman"/>
                <w:sz w:val="26"/>
                <w:szCs w:val="26"/>
                <w:lang w:val="en-US"/>
              </w:rPr>
              <w:t>Số:          /QĐ-TTg</w:t>
            </w:r>
          </w:p>
        </w:tc>
        <w:tc>
          <w:tcPr>
            <w:tcW w:w="5953" w:type="dxa"/>
          </w:tcPr>
          <w:p w14:paraId="398153FC" w14:textId="49B4510F" w:rsidR="00E62D8D" w:rsidRPr="00BB0B15" w:rsidRDefault="00E62D8D" w:rsidP="00DC62FB">
            <w:pPr>
              <w:spacing w:after="0" w:line="312" w:lineRule="auto"/>
              <w:ind w:firstLine="0"/>
              <w:jc w:val="right"/>
              <w:rPr>
                <w:rFonts w:eastAsia="Times New Roman" w:cs="Times New Roman"/>
                <w:i/>
                <w:sz w:val="26"/>
                <w:szCs w:val="26"/>
                <w:lang w:val="en-US"/>
              </w:rPr>
            </w:pPr>
            <w:r w:rsidRPr="00BB0B15">
              <w:rPr>
                <w:rFonts w:eastAsia="Times New Roman" w:cs="Times New Roman"/>
                <w:i/>
                <w:szCs w:val="26"/>
                <w:lang w:val="en-US"/>
              </w:rPr>
              <w:t xml:space="preserve">Hà </w:t>
            </w:r>
            <w:r w:rsidR="0018258D" w:rsidRPr="00BB0B15">
              <w:rPr>
                <w:rFonts w:eastAsia="Times New Roman" w:cs="Times New Roman"/>
                <w:i/>
                <w:szCs w:val="26"/>
                <w:lang w:val="en-US"/>
              </w:rPr>
              <w:t>Nội, ngày     tháng     năm 2023</w:t>
            </w:r>
          </w:p>
        </w:tc>
      </w:tr>
    </w:tbl>
    <w:p w14:paraId="62E8E974" w14:textId="51E54605" w:rsidR="00E62D8D" w:rsidRPr="00BB0B15" w:rsidRDefault="00B1023E" w:rsidP="001F7C68">
      <w:pPr>
        <w:pBdr>
          <w:top w:val="nil"/>
          <w:left w:val="nil"/>
          <w:bottom w:val="nil"/>
          <w:right w:val="nil"/>
          <w:between w:val="nil"/>
        </w:pBdr>
        <w:tabs>
          <w:tab w:val="left" w:pos="0"/>
          <w:tab w:val="left" w:pos="360"/>
        </w:tabs>
        <w:spacing w:after="0" w:line="312" w:lineRule="auto"/>
        <w:jc w:val="center"/>
        <w:rPr>
          <w:rFonts w:eastAsia="Times New Roman" w:cs="Times New Roman"/>
          <w:b/>
          <w:sz w:val="20"/>
          <w:szCs w:val="28"/>
          <w:lang w:val="en-US"/>
        </w:rPr>
      </w:pPr>
      <w:r w:rsidRPr="00BB0B15">
        <w:rPr>
          <w:noProof/>
          <w:lang w:val="en-US" w:eastAsia="en-US"/>
        </w:rPr>
        <mc:AlternateContent>
          <mc:Choice Requires="wps">
            <w:drawing>
              <wp:anchor distT="0" distB="0" distL="114300" distR="114300" simplePos="0" relativeHeight="251669504" behindDoc="0" locked="0" layoutInCell="1" hidden="0" allowOverlap="1" wp14:anchorId="66B3A5D7" wp14:editId="2BF7863B">
                <wp:simplePos x="0" y="0"/>
                <wp:positionH relativeFrom="leftMargin">
                  <wp:posOffset>426858</wp:posOffset>
                </wp:positionH>
                <wp:positionV relativeFrom="paragraph">
                  <wp:posOffset>140556</wp:posOffset>
                </wp:positionV>
                <wp:extent cx="873104" cy="442451"/>
                <wp:effectExtent l="0" t="0" r="22860" b="15240"/>
                <wp:wrapNone/>
                <wp:docPr id="3" name="Rectangle 3"/>
                <wp:cNvGraphicFramePr/>
                <a:graphic xmlns:a="http://schemas.openxmlformats.org/drawingml/2006/main">
                  <a:graphicData uri="http://schemas.microsoft.com/office/word/2010/wordprocessingShape">
                    <wps:wsp>
                      <wps:cNvSpPr/>
                      <wps:spPr>
                        <a:xfrm>
                          <a:off x="0" y="0"/>
                          <a:ext cx="873104" cy="442451"/>
                        </a:xfrm>
                        <a:prstGeom prst="rect">
                          <a:avLst/>
                        </a:prstGeom>
                        <a:solidFill>
                          <a:srgbClr val="FFFFFF"/>
                        </a:solidFill>
                        <a:ln w="6350" cap="flat" cmpd="sng">
                          <a:solidFill>
                            <a:srgbClr val="000000"/>
                          </a:solidFill>
                          <a:prstDash val="solid"/>
                          <a:round/>
                          <a:headEnd type="none" w="sm" len="sm"/>
                          <a:tailEnd type="none" w="sm" len="sm"/>
                        </a:ln>
                      </wps:spPr>
                      <wps:txbx>
                        <w:txbxContent>
                          <w:p w14:paraId="0DFDDF05" w14:textId="77777777" w:rsidR="00AA26BE" w:rsidRDefault="00BE6F5F" w:rsidP="00AA26BE">
                            <w:pPr>
                              <w:spacing w:after="0" w:line="240" w:lineRule="auto"/>
                              <w:ind w:firstLine="0"/>
                              <w:jc w:val="center"/>
                              <w:textDirection w:val="btLr"/>
                              <w:rPr>
                                <w:rFonts w:cs="Times New Roman"/>
                                <w:color w:val="000000"/>
                                <w:sz w:val="24"/>
                                <w:szCs w:val="24"/>
                                <w:lang w:val="en-US"/>
                              </w:rPr>
                            </w:pPr>
                            <w:r w:rsidRPr="00D16CA9">
                              <w:rPr>
                                <w:rFonts w:cs="Times New Roman"/>
                                <w:color w:val="000000"/>
                                <w:sz w:val="24"/>
                                <w:szCs w:val="24"/>
                              </w:rPr>
                              <w:t>Dự thả</w:t>
                            </w:r>
                            <w:r w:rsidR="00AA26BE">
                              <w:rPr>
                                <w:rFonts w:cs="Times New Roman"/>
                                <w:color w:val="000000"/>
                                <w:sz w:val="24"/>
                                <w:szCs w:val="24"/>
                                <w:lang w:val="en-US"/>
                              </w:rPr>
                              <w:t>o</w:t>
                            </w:r>
                          </w:p>
                          <w:p w14:paraId="18B97F98" w14:textId="1FBA50A3" w:rsidR="00BE6F5F" w:rsidRPr="00D16CA9" w:rsidRDefault="00DC62FB" w:rsidP="00AA26BE">
                            <w:pPr>
                              <w:spacing w:after="0" w:line="240" w:lineRule="auto"/>
                              <w:ind w:firstLine="0"/>
                              <w:jc w:val="center"/>
                              <w:textDirection w:val="btLr"/>
                              <w:rPr>
                                <w:rFonts w:cs="Times New Roman"/>
                                <w:color w:val="000000"/>
                                <w:sz w:val="24"/>
                                <w:szCs w:val="24"/>
                              </w:rPr>
                            </w:pPr>
                            <w:r>
                              <w:rPr>
                                <w:rFonts w:cs="Times New Roman"/>
                                <w:color w:val="000000"/>
                                <w:sz w:val="24"/>
                                <w:szCs w:val="24"/>
                                <w:lang w:val="en-US"/>
                              </w:rPr>
                              <w:t>xin ý kiến</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66B3A5D7" id="Rectangle 3" o:spid="_x0000_s1026" style="position:absolute;left:0;text-align:left;margin-left:33.6pt;margin-top:11.05pt;width:68.75pt;height:34.8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" strokeweight=".5pt">
                <v:stroke startarrowwidth="narrow" startarrowlength="short" endarrowwidth="narrow" endarrowlength="short" joinstyle="round"/>
                <v:textbox inset="7pt,3pt,7pt,3pt">
                  <w:txbxContent>
                    <w:p w14:paraId="0DFDDF05" w14:textId="77777777" w:rsidR="00AA26BE" w:rsidRDefault="00BE6F5F" w:rsidP="00AA26BE">
                      <w:pPr>
                        <w:spacing w:after="0" w:line="240" w:lineRule="auto"/>
                        <w:ind w:firstLine="0"/>
                        <w:jc w:val="center"/>
                        <w:textDirection w:val="btLr"/>
                        <w:rPr>
                          <w:rFonts w:cs="Times New Roman"/>
                          <w:color w:val="000000"/>
                          <w:sz w:val="24"/>
                          <w:szCs w:val="24"/>
                          <w:lang w:val="en-US"/>
                        </w:rPr>
                      </w:pPr>
                      <w:r w:rsidRPr="00D16CA9">
                        <w:rPr>
                          <w:rFonts w:cs="Times New Roman"/>
                          <w:color w:val="000000"/>
                          <w:sz w:val="24"/>
                          <w:szCs w:val="24"/>
                        </w:rPr>
                        <w:t>Dự thả</w:t>
                      </w:r>
                      <w:r w:rsidR="00AA26BE">
                        <w:rPr>
                          <w:rFonts w:cs="Times New Roman"/>
                          <w:color w:val="000000"/>
                          <w:sz w:val="24"/>
                          <w:szCs w:val="24"/>
                          <w:lang w:val="en-US"/>
                        </w:rPr>
                        <w:t>o</w:t>
                      </w:r>
                    </w:p>
                    <w:p w14:paraId="18B97F98" w14:textId="1FBA50A3" w:rsidR="00BE6F5F" w:rsidRPr="00D16CA9" w:rsidRDefault="00DC62FB" w:rsidP="00AA26BE">
                      <w:pPr>
                        <w:spacing w:after="0" w:line="240" w:lineRule="auto"/>
                        <w:ind w:firstLine="0"/>
                        <w:jc w:val="center"/>
                        <w:textDirection w:val="btLr"/>
                        <w:rPr>
                          <w:rFonts w:cs="Times New Roman"/>
                          <w:color w:val="000000"/>
                          <w:sz w:val="24"/>
                          <w:szCs w:val="24"/>
                        </w:rPr>
                      </w:pPr>
                      <w:r>
                        <w:rPr>
                          <w:rFonts w:cs="Times New Roman"/>
                          <w:color w:val="000000"/>
                          <w:sz w:val="24"/>
                          <w:szCs w:val="24"/>
                          <w:lang w:val="en-US"/>
                        </w:rPr>
                        <w:t>xin ý kiến</w:t>
                      </w:r>
                    </w:p>
                  </w:txbxContent>
                </v:textbox>
                <w10:wrap anchorx="margin"/>
              </v:rect>
            </w:pict>
          </mc:Fallback>
        </mc:AlternateContent>
      </w:r>
    </w:p>
    <w:p w14:paraId="1C50E22E" w14:textId="5B63121D" w:rsidR="00E62D8D" w:rsidRPr="00BB0B15" w:rsidRDefault="00E62D8D" w:rsidP="00B65E26">
      <w:pPr>
        <w:pBdr>
          <w:top w:val="nil"/>
          <w:left w:val="nil"/>
          <w:bottom w:val="nil"/>
          <w:right w:val="nil"/>
          <w:between w:val="nil"/>
        </w:pBdr>
        <w:tabs>
          <w:tab w:val="left" w:pos="0"/>
        </w:tabs>
        <w:spacing w:after="0" w:line="264" w:lineRule="auto"/>
        <w:ind w:firstLine="0"/>
        <w:jc w:val="center"/>
        <w:rPr>
          <w:rFonts w:eastAsia="Times New Roman" w:cs="Times New Roman"/>
          <w:b/>
          <w:szCs w:val="28"/>
          <w:lang w:val="en-US"/>
        </w:rPr>
      </w:pPr>
      <w:r w:rsidRPr="00BB0B15">
        <w:rPr>
          <w:rFonts w:eastAsia="Times New Roman" w:cs="Times New Roman"/>
          <w:b/>
          <w:szCs w:val="28"/>
          <w:lang w:val="en-US"/>
        </w:rPr>
        <w:t>QUYẾT ĐỊNH</w:t>
      </w:r>
      <w:r w:rsidRPr="00BB0B15">
        <w:rPr>
          <w:rFonts w:eastAsia="Times New Roman" w:cs="Times New Roman"/>
          <w:b/>
          <w:szCs w:val="28"/>
        </w:rPr>
        <w:t xml:space="preserve"> </w:t>
      </w:r>
    </w:p>
    <w:p w14:paraId="1C22C407" w14:textId="20F98EC5" w:rsidR="00B65E26" w:rsidRPr="00BB0B15" w:rsidRDefault="00323001" w:rsidP="00B65E26">
      <w:pPr>
        <w:pBdr>
          <w:top w:val="nil"/>
          <w:left w:val="nil"/>
          <w:bottom w:val="nil"/>
          <w:right w:val="nil"/>
          <w:between w:val="nil"/>
        </w:pBdr>
        <w:tabs>
          <w:tab w:val="left" w:pos="0"/>
        </w:tabs>
        <w:spacing w:after="0" w:line="264" w:lineRule="auto"/>
        <w:ind w:firstLine="0"/>
        <w:jc w:val="center"/>
      </w:pPr>
      <w:r>
        <w:rPr>
          <w:lang w:val="en-US"/>
        </w:rPr>
        <w:t>Phê</w:t>
      </w:r>
      <w:r w:rsidR="00E65CC9" w:rsidRPr="00BB0B15">
        <w:rPr>
          <w:lang w:val="en-US"/>
        </w:rPr>
        <w:t xml:space="preserve"> duyệt Đề án “</w:t>
      </w:r>
      <w:r w:rsidR="00DE5BF1" w:rsidRPr="00BB0B15">
        <w:t xml:space="preserve">Xây dựng và phát triển đội ngũ nhà giáo </w:t>
      </w:r>
    </w:p>
    <w:p w14:paraId="6E449E84" w14:textId="000891DC" w:rsidR="00DE5BF1" w:rsidRPr="00BB0B15" w:rsidRDefault="00DE5BF1" w:rsidP="00B65E26">
      <w:pPr>
        <w:pBdr>
          <w:top w:val="nil"/>
          <w:left w:val="nil"/>
          <w:bottom w:val="nil"/>
          <w:right w:val="nil"/>
          <w:between w:val="nil"/>
        </w:pBdr>
        <w:tabs>
          <w:tab w:val="left" w:pos="0"/>
        </w:tabs>
        <w:spacing w:after="0" w:line="264" w:lineRule="auto"/>
        <w:ind w:firstLine="0"/>
        <w:jc w:val="center"/>
        <w:rPr>
          <w:lang w:val="en-US"/>
        </w:rPr>
      </w:pPr>
      <w:r w:rsidRPr="00BB0B15">
        <w:t>và cán bộ quản lý giáo dục nghề nghiệp giai đoạn 2024</w:t>
      </w:r>
      <w:r w:rsidR="004127AA" w:rsidRPr="00BB0B15">
        <w:rPr>
          <w:lang w:val="en-US"/>
        </w:rPr>
        <w:t xml:space="preserve"> </w:t>
      </w:r>
      <w:r w:rsidRPr="00BB0B15">
        <w:t>-</w:t>
      </w:r>
      <w:r w:rsidR="004127AA" w:rsidRPr="00BB0B15">
        <w:rPr>
          <w:lang w:val="en-US"/>
        </w:rPr>
        <w:t xml:space="preserve"> </w:t>
      </w:r>
      <w:r w:rsidRPr="00BB0B15">
        <w:t>2035</w:t>
      </w:r>
      <w:r w:rsidR="00E65CC9" w:rsidRPr="00BB0B15">
        <w:rPr>
          <w:lang w:val="en-US"/>
        </w:rPr>
        <w:t>”</w:t>
      </w:r>
    </w:p>
    <w:p w14:paraId="7B2BBBBE" w14:textId="0290CB3D" w:rsidR="00E62D8D" w:rsidRPr="00BB0B15" w:rsidRDefault="00B14A00" w:rsidP="00B65E26">
      <w:pPr>
        <w:pBdr>
          <w:top w:val="nil"/>
          <w:left w:val="nil"/>
          <w:bottom w:val="nil"/>
          <w:right w:val="nil"/>
          <w:between w:val="nil"/>
        </w:pBdr>
        <w:tabs>
          <w:tab w:val="left" w:pos="0"/>
          <w:tab w:val="left" w:pos="360"/>
        </w:tabs>
        <w:spacing w:before="120" w:after="0" w:line="252" w:lineRule="auto"/>
        <w:ind w:firstLine="709"/>
        <w:jc w:val="center"/>
        <w:rPr>
          <w:rFonts w:eastAsia="Times New Roman" w:cs="Times New Roman"/>
          <w:b/>
          <w:sz w:val="16"/>
          <w:szCs w:val="28"/>
        </w:rPr>
      </w:pPr>
      <w:r w:rsidRPr="00BB0B15">
        <w:rPr>
          <w:rFonts w:eastAsia="Times New Roman" w:cs="Times New Roman"/>
          <w:noProof/>
          <w:sz w:val="24"/>
          <w:szCs w:val="24"/>
          <w:lang w:val="en-US" w:eastAsia="en-US"/>
        </w:rPr>
        <mc:AlternateContent>
          <mc:Choice Requires="wps">
            <w:drawing>
              <wp:anchor distT="0" distB="0" distL="114300" distR="114300" simplePos="0" relativeHeight="251661824" behindDoc="0" locked="0" layoutInCell="1" allowOverlap="1" wp14:anchorId="07D198AA" wp14:editId="38F7F946">
                <wp:simplePos x="0" y="0"/>
                <wp:positionH relativeFrom="column">
                  <wp:posOffset>2320621</wp:posOffset>
                </wp:positionH>
                <wp:positionV relativeFrom="paragraph">
                  <wp:posOffset>41275</wp:posOffset>
                </wp:positionV>
                <wp:extent cx="1105610"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1056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89F7162" id="Straight Connector 1"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5pt,3.25pt" to="26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" strokecolor="windowText" strokeweight=".5pt"/>
            </w:pict>
          </mc:Fallback>
        </mc:AlternateContent>
      </w:r>
    </w:p>
    <w:p w14:paraId="2572BFF5" w14:textId="77777777" w:rsidR="00E62D8D" w:rsidRPr="00BB0B15" w:rsidRDefault="00E62D8D" w:rsidP="00B65E26">
      <w:pPr>
        <w:spacing w:before="120" w:after="0" w:line="252" w:lineRule="auto"/>
        <w:ind w:firstLine="0"/>
        <w:jc w:val="center"/>
        <w:rPr>
          <w:b/>
        </w:rPr>
      </w:pPr>
      <w:r w:rsidRPr="00BB0B15">
        <w:rPr>
          <w:b/>
        </w:rPr>
        <w:t>THỦ TƯỚNG CHÍNH PHỦ</w:t>
      </w:r>
    </w:p>
    <w:p w14:paraId="71C14FA7" w14:textId="37007520" w:rsidR="00BA62F4" w:rsidRPr="00BB0B15" w:rsidRDefault="00BA62F4" w:rsidP="00B65E26">
      <w:pPr>
        <w:pStyle w:val="NormalWeb"/>
        <w:shd w:val="clear" w:color="auto" w:fill="FFFFFF"/>
        <w:spacing w:before="120" w:beforeAutospacing="0" w:after="0" w:afterAutospacing="0" w:line="252" w:lineRule="auto"/>
        <w:ind w:firstLine="709"/>
        <w:rPr>
          <w:i/>
          <w:sz w:val="27"/>
          <w:lang w:val="vi-VN"/>
        </w:rPr>
      </w:pPr>
      <w:r w:rsidRPr="00BB0B15">
        <w:rPr>
          <w:i/>
          <w:sz w:val="27"/>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279A0D5D" w14:textId="32D8ACCA" w:rsidR="00F2228E" w:rsidRPr="00BB0B15" w:rsidRDefault="00F2228E" w:rsidP="00B65E26">
      <w:pPr>
        <w:pStyle w:val="NormalWeb"/>
        <w:shd w:val="clear" w:color="auto" w:fill="FFFFFF"/>
        <w:spacing w:before="120" w:beforeAutospacing="0" w:after="0" w:afterAutospacing="0" w:line="252" w:lineRule="auto"/>
        <w:ind w:firstLine="709"/>
        <w:rPr>
          <w:i/>
          <w:sz w:val="28"/>
          <w:szCs w:val="28"/>
        </w:rPr>
      </w:pPr>
      <w:r w:rsidRPr="00BB0B15">
        <w:rPr>
          <w:i/>
          <w:sz w:val="28"/>
          <w:szCs w:val="28"/>
          <w:lang w:val="vi-VN"/>
        </w:rPr>
        <w:t>Căn c</w:t>
      </w:r>
      <w:r w:rsidR="00AD10F8" w:rsidRPr="00BB0B15">
        <w:rPr>
          <w:i/>
          <w:sz w:val="28"/>
          <w:szCs w:val="28"/>
        </w:rPr>
        <w:t xml:space="preserve">ứ </w:t>
      </w:r>
      <w:r w:rsidR="00A00424" w:rsidRPr="00BB0B15">
        <w:rPr>
          <w:bCs/>
          <w:i/>
          <w:sz w:val="28"/>
          <w:szCs w:val="28"/>
          <w:lang w:val="nl-NL"/>
        </w:rPr>
        <w:t>Luật Giáo dục ngày 14 tháng 6 năm 2019;</w:t>
      </w:r>
    </w:p>
    <w:p w14:paraId="2019B740" w14:textId="41DF0045" w:rsidR="00BA62F4" w:rsidRPr="00BB0B15" w:rsidRDefault="002A6ECF" w:rsidP="00B65E26">
      <w:pPr>
        <w:pStyle w:val="NormalWeb"/>
        <w:shd w:val="clear" w:color="auto" w:fill="FFFFFF"/>
        <w:spacing w:before="120" w:beforeAutospacing="0" w:after="0" w:afterAutospacing="0" w:line="252" w:lineRule="auto"/>
        <w:ind w:firstLine="709"/>
        <w:rPr>
          <w:i/>
          <w:sz w:val="28"/>
          <w:szCs w:val="28"/>
        </w:rPr>
      </w:pPr>
      <w:r w:rsidRPr="00BB0B15">
        <w:rPr>
          <w:i/>
          <w:sz w:val="28"/>
          <w:szCs w:val="28"/>
          <w:lang w:val="vi-VN"/>
        </w:rPr>
        <w:t xml:space="preserve">Căn cứ </w:t>
      </w:r>
      <w:r w:rsidR="00535F0B" w:rsidRPr="00BB0B15">
        <w:rPr>
          <w:bCs/>
          <w:i/>
          <w:sz w:val="28"/>
          <w:szCs w:val="28"/>
          <w:lang w:val="nl-NL"/>
        </w:rPr>
        <w:t>Luật giáo dục nghề nghiệp</w:t>
      </w:r>
      <w:r w:rsidR="008D0093" w:rsidRPr="00BB0B15">
        <w:rPr>
          <w:i/>
          <w:sz w:val="28"/>
          <w:szCs w:val="28"/>
        </w:rPr>
        <w:t xml:space="preserve"> ngày 27 tháng 11 năm 2014;</w:t>
      </w:r>
    </w:p>
    <w:p w14:paraId="7D01A5C9" w14:textId="1345735E" w:rsidR="00E62D8D" w:rsidRPr="00BB0B15" w:rsidRDefault="00977A4A" w:rsidP="00B65E26">
      <w:pPr>
        <w:pStyle w:val="NormalWeb"/>
        <w:shd w:val="clear" w:color="auto" w:fill="FFFFFF"/>
        <w:spacing w:before="120" w:beforeAutospacing="0" w:after="0" w:afterAutospacing="0" w:line="252" w:lineRule="auto"/>
        <w:ind w:firstLine="709"/>
        <w:rPr>
          <w:i/>
          <w:sz w:val="28"/>
          <w:szCs w:val="28"/>
          <w:lang w:val="vi-VN"/>
        </w:rPr>
      </w:pPr>
      <w:r w:rsidRPr="00BB0B15">
        <w:rPr>
          <w:i/>
          <w:sz w:val="28"/>
          <w:szCs w:val="28"/>
        </w:rPr>
        <w:t>Căn cứ Nghị quyết số 99/NQ-CP ngày 30 tháng 8 năm 2021 của Chính phủ ban hành Chương trình hành động của Chính phủ nhiệm kỳ 2021</w:t>
      </w:r>
      <w:r w:rsidR="004127AA" w:rsidRPr="00BB0B15">
        <w:rPr>
          <w:i/>
          <w:sz w:val="28"/>
          <w:szCs w:val="28"/>
        </w:rPr>
        <w:t xml:space="preserve"> </w:t>
      </w:r>
      <w:r w:rsidRPr="00BB0B15">
        <w:rPr>
          <w:i/>
          <w:sz w:val="28"/>
          <w:szCs w:val="28"/>
        </w:rPr>
        <w:t>-</w:t>
      </w:r>
      <w:r w:rsidR="004127AA" w:rsidRPr="00BB0B15">
        <w:rPr>
          <w:i/>
          <w:sz w:val="28"/>
          <w:szCs w:val="28"/>
        </w:rPr>
        <w:t xml:space="preserve"> </w:t>
      </w:r>
      <w:r w:rsidRPr="00BB0B15">
        <w:rPr>
          <w:i/>
          <w:sz w:val="28"/>
          <w:szCs w:val="28"/>
        </w:rPr>
        <w:t>2026 thực hiện Nghị Quyết của Quốc hội về Kế hoạch phát triển kinh tế - xã hội 5 năm 2021</w:t>
      </w:r>
      <w:r w:rsidR="004127AA" w:rsidRPr="00BB0B15">
        <w:rPr>
          <w:i/>
          <w:sz w:val="28"/>
          <w:szCs w:val="28"/>
        </w:rPr>
        <w:t xml:space="preserve"> </w:t>
      </w:r>
      <w:r w:rsidRPr="00BB0B15">
        <w:rPr>
          <w:i/>
          <w:sz w:val="28"/>
          <w:szCs w:val="28"/>
        </w:rPr>
        <w:t>-</w:t>
      </w:r>
      <w:r w:rsidR="004127AA" w:rsidRPr="00BB0B15">
        <w:rPr>
          <w:i/>
          <w:sz w:val="28"/>
          <w:szCs w:val="28"/>
        </w:rPr>
        <w:t xml:space="preserve"> </w:t>
      </w:r>
      <w:r w:rsidRPr="00BB0B15">
        <w:rPr>
          <w:i/>
          <w:sz w:val="28"/>
          <w:szCs w:val="28"/>
        </w:rPr>
        <w:t>2025</w:t>
      </w:r>
      <w:r w:rsidR="002A6ECF" w:rsidRPr="00BB0B15">
        <w:rPr>
          <w:i/>
          <w:sz w:val="28"/>
          <w:szCs w:val="28"/>
          <w:lang w:val="vi-VN"/>
        </w:rPr>
        <w:t>;</w:t>
      </w:r>
    </w:p>
    <w:p w14:paraId="5A8054EA" w14:textId="4D853236" w:rsidR="00E62D8D" w:rsidRPr="00BB0B15" w:rsidRDefault="00E62D8D" w:rsidP="00B65E26">
      <w:pPr>
        <w:pStyle w:val="BodyText"/>
        <w:tabs>
          <w:tab w:val="left" w:pos="9065"/>
        </w:tabs>
        <w:spacing w:before="120" w:line="252" w:lineRule="auto"/>
        <w:ind w:left="0" w:firstLine="709"/>
        <w:rPr>
          <w:i/>
          <w:sz w:val="27"/>
        </w:rPr>
      </w:pPr>
      <w:r w:rsidRPr="00BB0B15">
        <w:rPr>
          <w:i/>
          <w:sz w:val="27"/>
          <w:lang w:val="vi-VN"/>
        </w:rPr>
        <w:t>Theo đề nghị của Bộ trưởng Bộ Lao động - Thương binh và Xã hội.</w:t>
      </w:r>
    </w:p>
    <w:p w14:paraId="14A68383" w14:textId="2739E740" w:rsidR="00E62D8D" w:rsidRPr="00BB0B15" w:rsidRDefault="00E62D8D" w:rsidP="00B65E26">
      <w:pPr>
        <w:spacing w:before="120" w:after="0" w:line="252" w:lineRule="auto"/>
        <w:ind w:firstLine="0"/>
        <w:jc w:val="center"/>
        <w:rPr>
          <w:b/>
          <w:sz w:val="27"/>
          <w:lang w:val="en-US"/>
        </w:rPr>
      </w:pPr>
      <w:r w:rsidRPr="00BB0B15">
        <w:rPr>
          <w:b/>
          <w:sz w:val="27"/>
        </w:rPr>
        <w:t xml:space="preserve">QUYẾT </w:t>
      </w:r>
      <w:r w:rsidR="002A6ECF" w:rsidRPr="00BB0B15">
        <w:rPr>
          <w:b/>
          <w:sz w:val="27"/>
        </w:rPr>
        <w:t>ĐỊNH:</w:t>
      </w:r>
    </w:p>
    <w:p w14:paraId="51E465C4" w14:textId="233DCF20" w:rsidR="00D529CB" w:rsidRPr="00BB0B15" w:rsidRDefault="0067503F" w:rsidP="00B65E26">
      <w:pPr>
        <w:pBdr>
          <w:top w:val="nil"/>
          <w:left w:val="nil"/>
          <w:bottom w:val="nil"/>
          <w:right w:val="nil"/>
          <w:between w:val="nil"/>
        </w:pBdr>
        <w:tabs>
          <w:tab w:val="left" w:pos="0"/>
          <w:tab w:val="left" w:pos="360"/>
        </w:tabs>
        <w:spacing w:before="120" w:after="0" w:line="252" w:lineRule="auto"/>
        <w:ind w:firstLine="709"/>
        <w:rPr>
          <w:szCs w:val="28"/>
          <w:lang w:val="en-US"/>
        </w:rPr>
      </w:pPr>
      <w:r w:rsidRPr="00BB0B15">
        <w:rPr>
          <w:b/>
          <w:sz w:val="27"/>
          <w:lang w:val="en-US"/>
        </w:rPr>
        <w:tab/>
        <w:t xml:space="preserve">   </w:t>
      </w:r>
      <w:r w:rsidR="00D529CB" w:rsidRPr="00BB0B15">
        <w:rPr>
          <w:b/>
          <w:szCs w:val="28"/>
        </w:rPr>
        <w:t>Điều 1.</w:t>
      </w:r>
      <w:r w:rsidR="00D529CB" w:rsidRPr="00BB0B15">
        <w:rPr>
          <w:szCs w:val="28"/>
        </w:rPr>
        <w:t xml:space="preserve"> Phê duyệt Đề án </w:t>
      </w:r>
      <w:r w:rsidR="00EF765F" w:rsidRPr="00BB0B15">
        <w:rPr>
          <w:szCs w:val="28"/>
          <w:lang w:val="en-US"/>
        </w:rPr>
        <w:t>“</w:t>
      </w:r>
      <w:r w:rsidR="002C2765" w:rsidRPr="00BB0B15">
        <w:rPr>
          <w:szCs w:val="28"/>
        </w:rPr>
        <w:t>Xây dựng và phát triển đội ngũ nhà giáo và cán bộ quản lý giáo dục nghề nghiệp giai đoạn 2024</w:t>
      </w:r>
      <w:r w:rsidR="004127AA" w:rsidRPr="00BB0B15">
        <w:rPr>
          <w:szCs w:val="28"/>
          <w:lang w:val="en-US"/>
        </w:rPr>
        <w:t xml:space="preserve"> </w:t>
      </w:r>
      <w:r w:rsidR="002C2765" w:rsidRPr="00BB0B15">
        <w:rPr>
          <w:szCs w:val="28"/>
        </w:rPr>
        <w:t>-</w:t>
      </w:r>
      <w:r w:rsidR="004127AA" w:rsidRPr="00BB0B15">
        <w:rPr>
          <w:szCs w:val="28"/>
          <w:lang w:val="en-US"/>
        </w:rPr>
        <w:t xml:space="preserve"> </w:t>
      </w:r>
      <w:r w:rsidR="002C2765" w:rsidRPr="00BB0B15">
        <w:rPr>
          <w:szCs w:val="28"/>
        </w:rPr>
        <w:t>2035</w:t>
      </w:r>
      <w:r w:rsidR="00EF765F" w:rsidRPr="00BB0B15">
        <w:rPr>
          <w:szCs w:val="28"/>
          <w:lang w:val="en-US"/>
        </w:rPr>
        <w:t>”</w:t>
      </w:r>
      <w:r w:rsidR="00D529CB" w:rsidRPr="00BB0B15">
        <w:rPr>
          <w:szCs w:val="28"/>
        </w:rPr>
        <w:t xml:space="preserve"> (sau đây gọi tắt là Đề án) với các nội dung chủ yếu sau:</w:t>
      </w:r>
    </w:p>
    <w:p w14:paraId="4220EB9E" w14:textId="77777777" w:rsidR="00D529CB" w:rsidRPr="00BB0B15" w:rsidRDefault="00D529CB" w:rsidP="00B65E26">
      <w:pPr>
        <w:pStyle w:val="Heading1"/>
        <w:spacing w:before="120" w:after="0" w:line="252" w:lineRule="auto"/>
        <w:ind w:firstLine="709"/>
        <w:rPr>
          <w:rFonts w:ascii="Times New Roman" w:hAnsi="Times New Roman"/>
          <w:sz w:val="27"/>
          <w:lang w:val="en-US"/>
        </w:rPr>
      </w:pPr>
      <w:bookmarkStart w:id="2" w:name="_Toc75778538"/>
      <w:r w:rsidRPr="00BB0B15">
        <w:rPr>
          <w:rFonts w:ascii="Times New Roman" w:hAnsi="Times New Roman"/>
          <w:sz w:val="27"/>
        </w:rPr>
        <w:t xml:space="preserve">I. QUAN ĐIỂM </w:t>
      </w:r>
      <w:bookmarkEnd w:id="2"/>
      <w:r w:rsidRPr="00BB0B15">
        <w:rPr>
          <w:rFonts w:ascii="Times New Roman" w:hAnsi="Times New Roman"/>
          <w:sz w:val="27"/>
          <w:lang w:val="en-US"/>
        </w:rPr>
        <w:t>CHỈ ĐẠO</w:t>
      </w:r>
    </w:p>
    <w:p w14:paraId="6A837E1B" w14:textId="242C9F4F" w:rsidR="00143905" w:rsidRPr="00BB0B15" w:rsidRDefault="00143905" w:rsidP="00B65E26">
      <w:pPr>
        <w:widowControl w:val="0"/>
        <w:tabs>
          <w:tab w:val="left" w:pos="1837"/>
        </w:tabs>
        <w:spacing w:before="120" w:after="0" w:line="252" w:lineRule="auto"/>
        <w:ind w:firstLine="709"/>
        <w:rPr>
          <w:rFonts w:eastAsia="Times New Roman" w:cs="Times New Roman"/>
          <w:color w:val="000000"/>
          <w:spacing w:val="-2"/>
          <w:szCs w:val="28"/>
          <w:bdr w:val="none" w:sz="0" w:space="0" w:color="auto" w:frame="1"/>
          <w:lang w:val="en-US" w:eastAsia="en-US"/>
        </w:rPr>
      </w:pPr>
      <w:bookmarkStart w:id="3" w:name="_Toc75778540"/>
      <w:r w:rsidRPr="00BB0B15">
        <w:rPr>
          <w:rFonts w:eastAsia="Times New Roman" w:cs="Times New Roman"/>
          <w:color w:val="000000"/>
          <w:spacing w:val="-2"/>
          <w:szCs w:val="28"/>
          <w:bdr w:val="none" w:sz="0" w:space="0" w:color="auto" w:frame="1"/>
          <w:lang w:val="en-US" w:eastAsia="en-US"/>
        </w:rPr>
        <w:t>1. Nhà giáo và cán bộ quản lý giáo dục nghề nghiệp (GDNN) là nhân tố quyết định chất lượng GDNN, góp phần phát triển và nâng tầm kỹ năng lao động Việt Nam. Phát triển, nâng cao chất lượng đội ngũ nhà giáo và cán bộ quản lý GDNN là nhiệm vụ quan trọng hàng đầu.</w:t>
      </w:r>
    </w:p>
    <w:p w14:paraId="5189BB28" w14:textId="5E4AEBAB" w:rsidR="00143905" w:rsidRPr="00BB0B15" w:rsidRDefault="00143905" w:rsidP="00B65E26">
      <w:pPr>
        <w:widowControl w:val="0"/>
        <w:tabs>
          <w:tab w:val="left" w:pos="1837"/>
        </w:tabs>
        <w:spacing w:before="120" w:after="0" w:line="252" w:lineRule="auto"/>
        <w:ind w:firstLine="709"/>
        <w:rPr>
          <w:rFonts w:eastAsia="Times New Roman" w:cs="Times New Roman"/>
          <w:strike/>
          <w:color w:val="000000"/>
          <w:spacing w:val="-2"/>
          <w:szCs w:val="28"/>
          <w:bdr w:val="none" w:sz="0" w:space="0" w:color="auto" w:frame="1"/>
          <w:lang w:val="en-US" w:eastAsia="en-US"/>
        </w:rPr>
      </w:pPr>
      <w:r w:rsidRPr="00BB0B15">
        <w:rPr>
          <w:rFonts w:eastAsia="Times New Roman" w:cs="Times New Roman"/>
          <w:color w:val="000000"/>
          <w:spacing w:val="-2"/>
          <w:szCs w:val="28"/>
          <w:bdr w:val="none" w:sz="0" w:space="0" w:color="auto" w:frame="1"/>
          <w:lang w:val="en-US" w:eastAsia="en-US"/>
        </w:rPr>
        <w:t xml:space="preserve">2. Xây dựng và phát triển đội ngũ nhà giáo và cán bộ quản lý GDNN phù hợp với Chiến lược Phát triển GDNN, Quy hoạch mạng lưới cơ sở GDNN giai đoạn mới. Chú trọng chuẩn hóa, nâng cao trình độ chuyên môn, nghiệp vụ, kỹ năng nghề, kỹ năng số, </w:t>
      </w:r>
      <w:r w:rsidRPr="00BB0B15">
        <w:rPr>
          <w:rFonts w:eastAsia="Times" w:cs="Times New Roman"/>
          <w:spacing w:val="-2"/>
          <w:szCs w:val="28"/>
          <w:lang w:val="en-US"/>
        </w:rPr>
        <w:t>kỹ năng xanh</w:t>
      </w:r>
      <w:r w:rsidRPr="00BB0B15">
        <w:rPr>
          <w:rFonts w:eastAsia="Times New Roman" w:cs="Times New Roman"/>
          <w:color w:val="000000"/>
          <w:spacing w:val="-2"/>
          <w:szCs w:val="28"/>
          <w:bdr w:val="none" w:sz="0" w:space="0" w:color="auto" w:frame="1"/>
          <w:lang w:val="en-US" w:eastAsia="en-US"/>
        </w:rPr>
        <w:t>, trình độ ngoại ngữ</w:t>
      </w:r>
      <w:r w:rsidRPr="00BB0B15">
        <w:rPr>
          <w:rFonts w:eastAsiaTheme="minorHAnsi" w:cs="Times New Roman"/>
          <w:color w:val="000000"/>
          <w:spacing w:val="-2"/>
          <w:szCs w:val="28"/>
          <w:bdr w:val="none" w:sz="0" w:space="0" w:color="auto" w:frame="1"/>
          <w:lang w:val="en-US" w:eastAsia="en-US"/>
        </w:rPr>
        <w:t xml:space="preserve">, năng lực thích ứng với cuộc </w:t>
      </w:r>
      <w:r w:rsidR="00C60A5F" w:rsidRPr="00BB0B15">
        <w:rPr>
          <w:rFonts w:eastAsiaTheme="minorHAnsi" w:cs="Times New Roman"/>
          <w:color w:val="000000"/>
          <w:spacing w:val="-2"/>
          <w:szCs w:val="28"/>
          <w:bdr w:val="none" w:sz="0" w:space="0" w:color="auto" w:frame="1"/>
          <w:lang w:val="en-US" w:eastAsia="en-US"/>
        </w:rPr>
        <w:t>Cách mạng Công nghiệp lần thứ tư</w:t>
      </w:r>
      <w:r w:rsidRPr="00BB0B15">
        <w:rPr>
          <w:rFonts w:eastAsiaTheme="minorHAnsi" w:cs="Times New Roman"/>
          <w:color w:val="000000"/>
          <w:spacing w:val="-2"/>
          <w:szCs w:val="28"/>
          <w:bdr w:val="none" w:sz="0" w:space="0" w:color="auto" w:frame="1"/>
          <w:lang w:val="en-US" w:eastAsia="en-US"/>
        </w:rPr>
        <w:t xml:space="preserve"> và chuyển đổi số trong GDNN.</w:t>
      </w:r>
    </w:p>
    <w:p w14:paraId="2BDDD635" w14:textId="77777777" w:rsidR="00143905" w:rsidRPr="00BB0B15" w:rsidRDefault="00143905" w:rsidP="00B65E26">
      <w:pPr>
        <w:widowControl w:val="0"/>
        <w:tabs>
          <w:tab w:val="left" w:pos="1837"/>
        </w:tabs>
        <w:spacing w:before="120" w:after="0" w:line="252" w:lineRule="auto"/>
        <w:ind w:firstLine="709"/>
        <w:rPr>
          <w:rFonts w:eastAsia="Times New Roman" w:cs="Times New Roman"/>
          <w:color w:val="000000"/>
          <w:spacing w:val="-2"/>
          <w:szCs w:val="28"/>
          <w:bdr w:val="none" w:sz="0" w:space="0" w:color="auto" w:frame="1"/>
          <w:lang w:val="en-US" w:eastAsia="en-US"/>
        </w:rPr>
      </w:pPr>
      <w:r w:rsidRPr="00BB0B15">
        <w:rPr>
          <w:rFonts w:eastAsia="Times New Roman" w:cs="Times New Roman"/>
          <w:color w:val="000000"/>
          <w:spacing w:val="-2"/>
          <w:szCs w:val="28"/>
          <w:bdr w:val="none" w:sz="0" w:space="0" w:color="auto" w:frame="1"/>
          <w:lang w:val="en-US" w:eastAsia="en-US"/>
        </w:rPr>
        <w:t>3. Nhà nước có chính sách vượt trội để thu hút, trọng dụng và phát huy vai trò của nghệ nhân, người lao động giỏi, người dạy nghề, chuyên gia, nhà khoa học, nhà quản lý trong nước và nước ngoài tham gia giảng dạy, nghiên cứu khoa học và quản trị cơ sở GDNN.</w:t>
      </w:r>
    </w:p>
    <w:p w14:paraId="786F7F93" w14:textId="77777777" w:rsidR="00143905" w:rsidRPr="00BB0B15" w:rsidRDefault="00143905" w:rsidP="00B65E26">
      <w:pPr>
        <w:widowControl w:val="0"/>
        <w:tabs>
          <w:tab w:val="left" w:pos="1837"/>
        </w:tabs>
        <w:spacing w:before="120" w:after="0" w:line="252" w:lineRule="auto"/>
        <w:ind w:firstLine="709"/>
        <w:rPr>
          <w:rFonts w:eastAsia="Times New Roman" w:cs="Times New Roman"/>
          <w:color w:val="000000"/>
          <w:spacing w:val="-2"/>
          <w:szCs w:val="28"/>
          <w:bdr w:val="none" w:sz="0" w:space="0" w:color="auto" w:frame="1"/>
          <w:lang w:val="en-US" w:eastAsia="en-US"/>
        </w:rPr>
      </w:pPr>
      <w:r w:rsidRPr="00BB0B15">
        <w:rPr>
          <w:rFonts w:eastAsia="Times New Roman" w:cs="Times New Roman"/>
          <w:color w:val="000000"/>
          <w:spacing w:val="-2"/>
          <w:szCs w:val="28"/>
          <w:bdr w:val="none" w:sz="0" w:space="0" w:color="auto" w:frame="1"/>
          <w:lang w:val="en-US" w:eastAsia="en-US"/>
        </w:rPr>
        <w:lastRenderedPageBreak/>
        <w:t>4. Chủ động hội nhập quốc tế về GDNN. Tăng cường gắn kết với các cơ sở đào tạo trong nước và ở nước ngoài, với các doanh nghiệp trong đào tạo bồi dưỡng nhà giáo, cán bộ quản lý GDNN.</w:t>
      </w:r>
    </w:p>
    <w:p w14:paraId="687E1FD0" w14:textId="77777777" w:rsidR="00143905" w:rsidRPr="00BB0B15" w:rsidRDefault="00143905" w:rsidP="00B65E26">
      <w:pPr>
        <w:widowControl w:val="0"/>
        <w:spacing w:before="120" w:after="0" w:line="252" w:lineRule="auto"/>
        <w:ind w:firstLine="709"/>
        <w:rPr>
          <w:rFonts w:eastAsia="Times New Roman" w:cs="Times New Roman"/>
          <w:spacing w:val="-2"/>
          <w:szCs w:val="28"/>
          <w:lang w:val="en-US" w:eastAsia="en-US"/>
        </w:rPr>
      </w:pPr>
      <w:r w:rsidRPr="00BB0B15">
        <w:rPr>
          <w:rFonts w:eastAsia="Times New Roman" w:cs="Times New Roman"/>
          <w:color w:val="000000"/>
          <w:spacing w:val="-2"/>
          <w:szCs w:val="28"/>
          <w:bdr w:val="none" w:sz="0" w:space="0" w:color="auto" w:frame="1"/>
          <w:lang w:val="en-US" w:eastAsia="en-US"/>
        </w:rPr>
        <w:t>5.  Đẩy mạnh xã hội hóa, huy động và sử dụng có hiệu quả mọi nguồn lực đầu tư trong đào tạo, bồi dưỡng đội ngũ nhà giáo, cán bộ quản lý GDNN. Nhà nước có chính sách đầu tư thích đáng, có trọng tâm, trọng điểm cho đào tạo và bồi dưỡng nhà giáo, cán bộ quản lý GDNN.</w:t>
      </w:r>
    </w:p>
    <w:p w14:paraId="499760AE" w14:textId="77777777" w:rsidR="00143905" w:rsidRPr="00BB0B15" w:rsidRDefault="00143905" w:rsidP="00B65E26">
      <w:pPr>
        <w:widowControl w:val="0"/>
        <w:tabs>
          <w:tab w:val="left" w:pos="1837"/>
        </w:tabs>
        <w:spacing w:before="120" w:after="0" w:line="252" w:lineRule="auto"/>
        <w:ind w:firstLine="709"/>
        <w:rPr>
          <w:rFonts w:eastAsia="Times New Roman" w:cs="Times New Roman"/>
          <w:color w:val="000000"/>
          <w:spacing w:val="-2"/>
          <w:szCs w:val="28"/>
          <w:bdr w:val="none" w:sz="0" w:space="0" w:color="auto" w:frame="1"/>
          <w:lang w:val="en-US" w:eastAsia="en-US"/>
        </w:rPr>
      </w:pPr>
      <w:r w:rsidRPr="00BB0B15">
        <w:rPr>
          <w:rFonts w:eastAsia="Times New Roman" w:cs="Times New Roman"/>
          <w:color w:val="000000"/>
          <w:spacing w:val="-2"/>
          <w:szCs w:val="28"/>
          <w:bdr w:val="none" w:sz="0" w:space="0" w:color="auto" w:frame="1"/>
          <w:lang w:val="en-US" w:eastAsia="en-US"/>
        </w:rPr>
        <w:t xml:space="preserve">6. Nâng cao năng lực đội ngũ nhà giáo và cán bộ quản lý GDNN là trách nhiệm của </w:t>
      </w:r>
      <w:r w:rsidRPr="00BB0B15">
        <w:rPr>
          <w:rFonts w:eastAsiaTheme="minorHAnsi" w:cs="Times New Roman"/>
          <w:spacing w:val="-2"/>
          <w:szCs w:val="28"/>
          <w:lang w:val="en-US" w:eastAsia="en-US"/>
        </w:rPr>
        <w:t xml:space="preserve">các bộ, ngành, địa phương, </w:t>
      </w:r>
      <w:r w:rsidRPr="00BB0B15">
        <w:rPr>
          <w:rFonts w:eastAsia="Times New Roman" w:cs="Times New Roman"/>
          <w:color w:val="000000"/>
          <w:spacing w:val="-2"/>
          <w:szCs w:val="28"/>
          <w:bdr w:val="none" w:sz="0" w:space="0" w:color="auto" w:frame="1"/>
          <w:lang w:val="en-US" w:eastAsia="en-US"/>
        </w:rPr>
        <w:t xml:space="preserve">các cơ quan, tổ chức có liên quan và của đội ngũ đội ngũ nhà giáo và cán bộ quản lý GDNN.   </w:t>
      </w:r>
    </w:p>
    <w:p w14:paraId="62F244E5" w14:textId="4945D45D" w:rsidR="00D529CB" w:rsidRPr="00BB0B15" w:rsidRDefault="00D529CB" w:rsidP="00B65E26">
      <w:pPr>
        <w:pStyle w:val="Heading2"/>
        <w:spacing w:before="120" w:after="0" w:line="252" w:lineRule="auto"/>
        <w:ind w:firstLine="709"/>
        <w:rPr>
          <w:sz w:val="27"/>
          <w:lang w:val="en-US"/>
        </w:rPr>
      </w:pPr>
      <w:r w:rsidRPr="00BB0B15">
        <w:rPr>
          <w:sz w:val="27"/>
        </w:rPr>
        <w:t xml:space="preserve">II. MỤC TIÊU </w:t>
      </w:r>
      <w:bookmarkEnd w:id="3"/>
    </w:p>
    <w:p w14:paraId="1EAA71BD" w14:textId="77777777" w:rsidR="005D6AB1" w:rsidRPr="00BB0B15" w:rsidRDefault="005D6AB1" w:rsidP="00B65E26">
      <w:pPr>
        <w:keepNext/>
        <w:keepLines/>
        <w:spacing w:before="120" w:after="0" w:line="252" w:lineRule="auto"/>
        <w:ind w:firstLine="709"/>
        <w:outlineLvl w:val="2"/>
        <w:rPr>
          <w:rFonts w:eastAsia="Times"/>
        </w:rPr>
      </w:pPr>
      <w:bookmarkStart w:id="4" w:name="_Toc115186023"/>
      <w:bookmarkStart w:id="5" w:name="_Toc105602504"/>
      <w:bookmarkStart w:id="6" w:name="_Toc105602822"/>
      <w:r w:rsidRPr="00BB0B15">
        <w:rPr>
          <w:rFonts w:eastAsia="Times"/>
        </w:rPr>
        <w:t xml:space="preserve">1. Mục tiêu </w:t>
      </w:r>
      <w:bookmarkEnd w:id="4"/>
      <w:r w:rsidRPr="00BB0B15">
        <w:rPr>
          <w:rFonts w:eastAsia="Times"/>
        </w:rPr>
        <w:t>chung</w:t>
      </w:r>
    </w:p>
    <w:p w14:paraId="3E32FC59" w14:textId="0A91F470" w:rsidR="00143905" w:rsidRPr="00BB0B15" w:rsidRDefault="00143905" w:rsidP="00B65E26">
      <w:pPr>
        <w:spacing w:before="120" w:after="0" w:line="252" w:lineRule="auto"/>
        <w:ind w:firstLine="709"/>
        <w:rPr>
          <w:color w:val="000000"/>
          <w:spacing w:val="-2"/>
        </w:rPr>
      </w:pPr>
      <w:bookmarkStart w:id="7" w:name="_Toc115186026"/>
      <w:bookmarkEnd w:id="5"/>
      <w:r w:rsidRPr="00BB0B15">
        <w:rPr>
          <w:color w:val="000000"/>
          <w:spacing w:val="-3"/>
          <w:bdr w:val="none" w:sz="0" w:space="0" w:color="auto" w:frame="1"/>
        </w:rPr>
        <w:t xml:space="preserve">Xây dựng và phát triển đội ngũ nhà giáo và cán bộ quản lý GDNN đủ về số lượng, hợp lý về cơ cấu, đảm bảo về chất lượng nhằm đáp ứng yêu cầu phát triển hệ thống GDNN mở, linh hoạt trong từng </w:t>
      </w:r>
      <w:r w:rsidRPr="00BB0B15">
        <w:rPr>
          <w:spacing w:val="-3"/>
          <w:bdr w:val="none" w:sz="0" w:space="0" w:color="auto" w:frame="1"/>
        </w:rPr>
        <w:t xml:space="preserve">giai đoạn, </w:t>
      </w:r>
      <w:r w:rsidRPr="00BB0B15">
        <w:rPr>
          <w:color w:val="000000"/>
          <w:spacing w:val="-3"/>
        </w:rPr>
        <w:t xml:space="preserve">thích ứng với cuộc </w:t>
      </w:r>
      <w:r w:rsidRPr="00BB0B15">
        <w:rPr>
          <w:color w:val="000000"/>
          <w:spacing w:val="-3"/>
          <w:lang w:val="en-US"/>
        </w:rPr>
        <w:t>C</w:t>
      </w:r>
      <w:r w:rsidRPr="00BB0B15">
        <w:rPr>
          <w:color w:val="000000"/>
          <w:spacing w:val="-3"/>
        </w:rPr>
        <w:t xml:space="preserve">ách mạng </w:t>
      </w:r>
      <w:r w:rsidRPr="00BB0B15">
        <w:rPr>
          <w:color w:val="000000"/>
          <w:spacing w:val="-3"/>
          <w:lang w:val="en-US"/>
        </w:rPr>
        <w:t>C</w:t>
      </w:r>
      <w:r w:rsidRPr="00BB0B15">
        <w:rPr>
          <w:color w:val="000000"/>
          <w:spacing w:val="-3"/>
        </w:rPr>
        <w:t>ông nghiệp lần thứ tư, chuyển đổi số, chuyển đổi xanh và hội nhập quốc tế</w:t>
      </w:r>
      <w:r w:rsidRPr="00BB0B15">
        <w:rPr>
          <w:color w:val="000000"/>
          <w:spacing w:val="-2"/>
        </w:rPr>
        <w:t>.</w:t>
      </w:r>
    </w:p>
    <w:p w14:paraId="481A1784" w14:textId="77777777" w:rsidR="005D6AB1" w:rsidRPr="00BB0B15" w:rsidRDefault="005D6AB1" w:rsidP="00B65E26">
      <w:pPr>
        <w:spacing w:before="120" w:after="0" w:line="252" w:lineRule="auto"/>
        <w:ind w:firstLine="709"/>
      </w:pPr>
      <w:r w:rsidRPr="00BB0B15">
        <w:t xml:space="preserve">2. Mục tiêu cụ thể </w:t>
      </w:r>
    </w:p>
    <w:p w14:paraId="2C050077" w14:textId="77777777" w:rsidR="005D6AB1" w:rsidRPr="00BB0B15" w:rsidRDefault="005D6AB1" w:rsidP="00B65E26">
      <w:pPr>
        <w:spacing w:before="120" w:after="0" w:line="252" w:lineRule="auto"/>
        <w:ind w:firstLine="709"/>
      </w:pPr>
      <w:r w:rsidRPr="00BB0B15">
        <w:t>2.1. Về đào tạo, bồi dưỡng</w:t>
      </w:r>
    </w:p>
    <w:p w14:paraId="56EFA314" w14:textId="3478D5BA" w:rsidR="005D6AB1" w:rsidRPr="00BB0B15" w:rsidRDefault="007E6584" w:rsidP="00B65E26">
      <w:pPr>
        <w:spacing w:before="120" w:after="0" w:line="252" w:lineRule="auto"/>
        <w:ind w:firstLine="709"/>
      </w:pPr>
      <w:r w:rsidRPr="00BB0B15">
        <w:t>a</w:t>
      </w:r>
      <w:r w:rsidRPr="00BB0B15">
        <w:rPr>
          <w:lang w:val="en-US"/>
        </w:rPr>
        <w:t>)</w:t>
      </w:r>
      <w:r w:rsidR="005D6AB1" w:rsidRPr="00BB0B15">
        <w:t xml:space="preserve"> Đối với nhà giáo </w:t>
      </w:r>
      <w:r w:rsidR="00F63CE4" w:rsidRPr="00BB0B15">
        <w:rPr>
          <w:rFonts w:eastAsia="Times New Roman"/>
          <w:color w:val="000000"/>
          <w:bdr w:val="none" w:sz="0" w:space="0" w:color="auto" w:frame="1"/>
          <w:lang w:val="en-US"/>
        </w:rPr>
        <w:t>GDNN</w:t>
      </w:r>
    </w:p>
    <w:p w14:paraId="7CCE1F8B" w14:textId="77777777" w:rsidR="00143905" w:rsidRPr="00BB0B15" w:rsidRDefault="00143905" w:rsidP="00B65E26">
      <w:pPr>
        <w:spacing w:before="120" w:after="0" w:line="252" w:lineRule="auto"/>
        <w:ind w:firstLine="709"/>
        <w:rPr>
          <w:strike/>
          <w:spacing w:val="-2"/>
        </w:rPr>
      </w:pPr>
      <w:r w:rsidRPr="00BB0B15">
        <w:rPr>
          <w:spacing w:val="-2"/>
        </w:rPr>
        <w:t xml:space="preserve">- 100% nhà giáo đạt chuẩn về chuyên môn, nghiệp vụ. </w:t>
      </w:r>
    </w:p>
    <w:p w14:paraId="0A9D1860" w14:textId="77777777" w:rsidR="00143905" w:rsidRPr="00BB0B15" w:rsidRDefault="00143905" w:rsidP="00B65E26">
      <w:pPr>
        <w:spacing w:before="120" w:after="0" w:line="252" w:lineRule="auto"/>
        <w:ind w:firstLine="709"/>
        <w:rPr>
          <w:spacing w:val="-2"/>
        </w:rPr>
      </w:pPr>
      <w:r w:rsidRPr="00BB0B15">
        <w:rPr>
          <w:rStyle w:val="fontstyle01"/>
          <w:rFonts w:eastAsiaTheme="majorEastAsia"/>
          <w:spacing w:val="-2"/>
        </w:rPr>
        <w:t>- 70% nhà giáo giảng dạy các ngành, nghề</w:t>
      </w:r>
      <w:r w:rsidRPr="00BB0B15">
        <w:rPr>
          <w:rFonts w:ascii="TimesNewRomanPSMT" w:hAnsi="TimesNewRomanPSMT"/>
          <w:color w:val="000000"/>
          <w:spacing w:val="-2"/>
        </w:rPr>
        <w:t xml:space="preserve"> </w:t>
      </w:r>
      <w:r w:rsidRPr="00BB0B15">
        <w:rPr>
          <w:rStyle w:val="fontstyle01"/>
          <w:rFonts w:eastAsiaTheme="majorEastAsia"/>
          <w:spacing w:val="-2"/>
        </w:rPr>
        <w:t xml:space="preserve">trọng điểm, mũi nhọn có trình độ thạc sỹ trở lên . </w:t>
      </w:r>
    </w:p>
    <w:p w14:paraId="47BCDE89" w14:textId="77777777" w:rsidR="00143905" w:rsidRPr="00BB0B15" w:rsidRDefault="00143905" w:rsidP="00B65E26">
      <w:pPr>
        <w:spacing w:before="120" w:after="0" w:line="252" w:lineRule="auto"/>
        <w:ind w:firstLine="709"/>
        <w:rPr>
          <w:spacing w:val="-2"/>
        </w:rPr>
      </w:pPr>
      <w:r w:rsidRPr="00BB0B15">
        <w:rPr>
          <w:spacing w:val="-2"/>
        </w:rPr>
        <w:t xml:space="preserve">- Bồi dưỡng nâng cao kỹ năng nghề cho 30% nhà giáo. Bồi dưỡng nâng cao và đánh giá, công nhận kỹ năng nghề cho 30% nhà giáo giảng dạy các ngành, nghề trọng điểm, mũi nhọn đạt trình độ kỹ năng nghề cao hơn một bậc so với yêu cầu về chuẩn kỹ năng nghề của nhà giáo. </w:t>
      </w:r>
    </w:p>
    <w:p w14:paraId="33B2086F" w14:textId="77777777" w:rsidR="00143905" w:rsidRPr="00BB0B15" w:rsidRDefault="00143905" w:rsidP="00B65E26">
      <w:pPr>
        <w:spacing w:before="120" w:after="0" w:line="252" w:lineRule="auto"/>
        <w:ind w:firstLine="709"/>
        <w:rPr>
          <w:spacing w:val="-2"/>
        </w:rPr>
      </w:pPr>
      <w:r w:rsidRPr="00BB0B15">
        <w:rPr>
          <w:spacing w:val="-2"/>
        </w:rPr>
        <w:t xml:space="preserve">- Bồi dưỡng cho 65% nhà giáo đạt chuẩn để giảng dạy các ngành, nghề trọng điểm tiếp cận trình độ các nước ASEAN-4 và G20. </w:t>
      </w:r>
    </w:p>
    <w:p w14:paraId="4FFA5BEC" w14:textId="77777777" w:rsidR="00143905" w:rsidRPr="00BB0B15" w:rsidRDefault="00143905" w:rsidP="00B65E26">
      <w:pPr>
        <w:spacing w:before="120" w:after="0" w:line="252" w:lineRule="auto"/>
        <w:ind w:firstLine="709"/>
        <w:rPr>
          <w:spacing w:val="-2"/>
        </w:rPr>
      </w:pPr>
      <w:r w:rsidRPr="00BB0B15">
        <w:rPr>
          <w:spacing w:val="-2"/>
        </w:rPr>
        <w:t>- Bồi dưỡng nâng cao năng lực phát triển chương trình đào tạo, năng lực sư phạm, nghiên cứu khoa học, ứng dụng công nghệ mới, kỹ năng số, kỹ năng xanh, trình độ ngoại ngữ, kiến thức hội nhập quốc tế cho 50% nhà giáo, trong đó, nhà giáo được bồi dưỡng ở một số quốc gia ASEAN-4 và G20 đạt 5%.</w:t>
      </w:r>
    </w:p>
    <w:p w14:paraId="46DBA84B" w14:textId="3A9313A5" w:rsidR="005D6AB1" w:rsidRPr="00BB0B15" w:rsidRDefault="00C44740" w:rsidP="00B65E26">
      <w:pPr>
        <w:spacing w:before="120" w:after="0" w:line="252" w:lineRule="auto"/>
        <w:ind w:firstLine="709"/>
      </w:pPr>
      <w:r w:rsidRPr="00BB0B15">
        <w:t>b</w:t>
      </w:r>
      <w:r w:rsidRPr="00BB0B15">
        <w:rPr>
          <w:lang w:val="en-US"/>
        </w:rPr>
        <w:t>)</w:t>
      </w:r>
      <w:r w:rsidR="005D6AB1" w:rsidRPr="00BB0B15">
        <w:t xml:space="preserve"> Đối với cán bộ quản lý </w:t>
      </w:r>
      <w:r w:rsidR="001C11BD" w:rsidRPr="00BB0B15">
        <w:rPr>
          <w:rFonts w:eastAsia="Times New Roman"/>
          <w:color w:val="000000"/>
          <w:bdr w:val="none" w:sz="0" w:space="0" w:color="auto" w:frame="1"/>
          <w:lang w:val="en-US"/>
        </w:rPr>
        <w:t>GDNN</w:t>
      </w:r>
    </w:p>
    <w:p w14:paraId="01964FAB" w14:textId="69CBDF7E" w:rsidR="00143905" w:rsidRPr="00BB0B15" w:rsidRDefault="00143905" w:rsidP="00B65E26">
      <w:pPr>
        <w:spacing w:before="120" w:after="0" w:line="252" w:lineRule="auto"/>
        <w:ind w:firstLine="709"/>
        <w:rPr>
          <w:strike/>
          <w:spacing w:val="-2"/>
          <w:lang w:val="en-US"/>
        </w:rPr>
      </w:pPr>
      <w:r w:rsidRPr="00BB0B15">
        <w:rPr>
          <w:spacing w:val="-2"/>
        </w:rPr>
        <w:t>- 100% cán bộ quản lý đạt chuẩn về chuyên môn, nghiệp vụ</w:t>
      </w:r>
      <w:r w:rsidR="00D52EC1" w:rsidRPr="00BB0B15">
        <w:rPr>
          <w:color w:val="FF0000"/>
          <w:spacing w:val="-2"/>
          <w:lang w:val="en-US"/>
        </w:rPr>
        <w:t>.</w:t>
      </w:r>
    </w:p>
    <w:p w14:paraId="7E7B11C2" w14:textId="77777777" w:rsidR="00143905" w:rsidRPr="00BB0B15" w:rsidRDefault="00143905" w:rsidP="00B65E26">
      <w:pPr>
        <w:spacing w:before="120" w:after="0" w:line="252" w:lineRule="auto"/>
        <w:ind w:firstLine="709"/>
        <w:rPr>
          <w:spacing w:val="-2"/>
        </w:rPr>
      </w:pPr>
      <w:r w:rsidRPr="00BB0B15">
        <w:rPr>
          <w:spacing w:val="-2"/>
        </w:rPr>
        <w:t xml:space="preserve">- Bồi dưỡng nâng cao về kỹ năng mềm, năng lực ngoại ngữ, ứng dụng công nghệ thông tin, kỹ năng số, kỹ năng xanh và năng lực quản lý cho 80% cán bộ quản </w:t>
      </w:r>
      <w:r w:rsidRPr="00BB0B15">
        <w:rPr>
          <w:spacing w:val="-2"/>
        </w:rPr>
        <w:lastRenderedPageBreak/>
        <w:t>lý, trong đó có 5% cán bộ quản lý được đào tạo, bồi dưỡng ở một số quốc gia ASEAN-4 và G20.</w:t>
      </w:r>
    </w:p>
    <w:p w14:paraId="526539FC" w14:textId="77777777" w:rsidR="00143905" w:rsidRPr="00BB0B15" w:rsidRDefault="00143905" w:rsidP="00B65E26">
      <w:pPr>
        <w:spacing w:before="120" w:after="0" w:line="252" w:lineRule="auto"/>
        <w:ind w:firstLine="709"/>
        <w:rPr>
          <w:spacing w:val="-2"/>
        </w:rPr>
      </w:pPr>
      <w:r w:rsidRPr="00BB0B15">
        <w:rPr>
          <w:spacing w:val="-2"/>
        </w:rPr>
        <w:t>- 50% cán bộ quản lý các trường cao đẳng chất lượng cao thực hiện chức năng trung tâm quôc gia, trung tâm vùng đào tạo và thực hành nghề chất lượng cao đạt chuẩn tiếp cận trình độ các nước ASEAN-4 và G20.</w:t>
      </w:r>
    </w:p>
    <w:p w14:paraId="51F7950A" w14:textId="76DCBD85" w:rsidR="005D6AB1" w:rsidRPr="00BB0B15" w:rsidRDefault="005D6AB1" w:rsidP="00B65E26">
      <w:pPr>
        <w:spacing w:before="120" w:after="0" w:line="252" w:lineRule="auto"/>
        <w:ind w:firstLine="709"/>
      </w:pPr>
      <w:r w:rsidRPr="00BB0B15">
        <w:t xml:space="preserve">2.2. Thu hút nghệ nhân, chuyên gia, nhà khoa học, </w:t>
      </w:r>
      <w:r w:rsidRPr="00BB0B15">
        <w:rPr>
          <w:spacing w:val="-8"/>
        </w:rPr>
        <w:t xml:space="preserve">người lao động giỏi, người dạy nghề </w:t>
      </w:r>
      <w:r w:rsidRPr="00BB0B15">
        <w:t xml:space="preserve">tham gia </w:t>
      </w:r>
      <w:r w:rsidR="00464FF6" w:rsidRPr="00BB0B15">
        <w:rPr>
          <w:rFonts w:eastAsia="Times New Roman"/>
          <w:color w:val="000000"/>
          <w:bdr w:val="none" w:sz="0" w:space="0" w:color="auto" w:frame="1"/>
          <w:lang w:val="en-US"/>
        </w:rPr>
        <w:t>GDNN</w:t>
      </w:r>
    </w:p>
    <w:p w14:paraId="7B291A56" w14:textId="77777777" w:rsidR="00143905" w:rsidRPr="00BB0B15" w:rsidRDefault="00143905" w:rsidP="00B65E26">
      <w:pPr>
        <w:spacing w:before="120" w:after="0" w:line="252" w:lineRule="auto"/>
        <w:ind w:firstLine="709"/>
        <w:rPr>
          <w:spacing w:val="-2"/>
        </w:rPr>
      </w:pPr>
      <w:r w:rsidRPr="00BB0B15">
        <w:rPr>
          <w:spacing w:val="-2"/>
        </w:rPr>
        <w:t>- Thu hút được 50.000 nghệ nhân, chuyên gia, người lao động giỏi, người dạy nghề tham gia giảng dạy tại các cơ sở GDNN.</w:t>
      </w:r>
    </w:p>
    <w:p w14:paraId="72E460C2" w14:textId="3560012D" w:rsidR="00143905" w:rsidRPr="00BB0B15" w:rsidRDefault="00143905" w:rsidP="00B65E26">
      <w:pPr>
        <w:spacing w:before="120" w:after="0" w:line="252" w:lineRule="auto"/>
        <w:ind w:firstLine="709"/>
        <w:rPr>
          <w:spacing w:val="-2"/>
        </w:rPr>
      </w:pPr>
      <w:r w:rsidRPr="00BB0B15">
        <w:rPr>
          <w:spacing w:val="-2"/>
        </w:rPr>
        <w:t>- Thu hút được 1</w:t>
      </w:r>
      <w:r w:rsidR="00090CE5" w:rsidRPr="00BB0B15">
        <w:rPr>
          <w:spacing w:val="-2"/>
          <w:lang w:val="en-US"/>
        </w:rPr>
        <w:t>.</w:t>
      </w:r>
      <w:r w:rsidRPr="00BB0B15">
        <w:rPr>
          <w:spacing w:val="-2"/>
        </w:rPr>
        <w:t>000 nhà khoa học, nhà quản lý, chuyên gia đang làm việc ở trong nước hoặc nước ngoài đến làm việc và tham gia công tác quản trị, nghiên cứu khoa học tại cơ sở GDNN.</w:t>
      </w:r>
    </w:p>
    <w:p w14:paraId="3F516EF8" w14:textId="77777777" w:rsidR="005D6AB1" w:rsidRPr="00BB0B15" w:rsidRDefault="005D6AB1" w:rsidP="00B65E26">
      <w:pPr>
        <w:spacing w:before="120" w:after="0" w:line="252" w:lineRule="auto"/>
        <w:ind w:firstLine="709"/>
      </w:pPr>
      <w:r w:rsidRPr="00BB0B15">
        <w:t>2.3. Nâng cao năng lực đội ngũ nhà giáo làm công tác đào tạo, bồi dưỡng</w:t>
      </w:r>
    </w:p>
    <w:p w14:paraId="0AECF91A" w14:textId="1EF907AE" w:rsidR="00143905" w:rsidRPr="00BB0B15" w:rsidRDefault="00143905" w:rsidP="00B65E26">
      <w:pPr>
        <w:spacing w:before="120" w:after="0" w:line="252" w:lineRule="auto"/>
        <w:ind w:firstLine="709"/>
        <w:rPr>
          <w:spacing w:val="-2"/>
        </w:rPr>
      </w:pPr>
      <w:r w:rsidRPr="00BB0B15">
        <w:rPr>
          <w:spacing w:val="-2"/>
        </w:rPr>
        <w:t>- 80% nhà giáo và cán bộ quản lý của các trường đại học sư phạm kỹ thuật được</w:t>
      </w:r>
      <w:r w:rsidR="00090CE5" w:rsidRPr="00BB0B15">
        <w:rPr>
          <w:spacing w:val="-2"/>
          <w:lang w:val="en-US"/>
        </w:rPr>
        <w:t xml:space="preserve"> </w:t>
      </w:r>
      <w:r w:rsidRPr="00BB0B15">
        <w:rPr>
          <w:spacing w:val="-2"/>
        </w:rPr>
        <w:t xml:space="preserve">bồi dưỡng nâng cao kỹ năng nghề nghiệp và năng lực sư phạm. . </w:t>
      </w:r>
    </w:p>
    <w:p w14:paraId="401D01C8" w14:textId="77777777" w:rsidR="00143905" w:rsidRPr="00BB0B15" w:rsidRDefault="00143905" w:rsidP="00B65E26">
      <w:pPr>
        <w:spacing w:before="120" w:after="0" w:line="252" w:lineRule="auto"/>
        <w:ind w:firstLine="709"/>
        <w:rPr>
          <w:spacing w:val="-2"/>
        </w:rPr>
      </w:pPr>
      <w:r w:rsidRPr="00BB0B15">
        <w:rPr>
          <w:spacing w:val="-2"/>
        </w:rPr>
        <w:t>- 70% nhà giáo làm việc tại các khoa sư phạm GDNN thuộc trường cao đẳng và cơ sở đào tạo khác được bồi dưỡng nâng cao kỹ năng nghề nghiệp và năng lực sư phạm cho.</w:t>
      </w:r>
    </w:p>
    <w:p w14:paraId="2245DBF3" w14:textId="5670B4E2" w:rsidR="005D6AB1" w:rsidRPr="00BB0B15" w:rsidRDefault="00143905" w:rsidP="00B65E26">
      <w:pPr>
        <w:spacing w:before="120" w:after="0" w:line="252" w:lineRule="auto"/>
        <w:ind w:firstLine="709"/>
      </w:pPr>
      <w:r w:rsidRPr="00BB0B15">
        <w:rPr>
          <w:lang w:val="en-US"/>
        </w:rPr>
        <w:t>3</w:t>
      </w:r>
      <w:r w:rsidR="005D6AB1" w:rsidRPr="00BB0B15">
        <w:t>. Phạm vi và đối tượng của đề án</w:t>
      </w:r>
    </w:p>
    <w:p w14:paraId="6D13C2A1" w14:textId="4A5E5698" w:rsidR="005D6AB1" w:rsidRPr="00BB0B15" w:rsidRDefault="00143905" w:rsidP="00B65E26">
      <w:pPr>
        <w:pStyle w:val="Heading4"/>
        <w:spacing w:before="120" w:after="0" w:line="252" w:lineRule="auto"/>
        <w:ind w:firstLine="709"/>
        <w:rPr>
          <w:b w:val="0"/>
          <w:i w:val="0"/>
        </w:rPr>
      </w:pPr>
      <w:bookmarkStart w:id="8" w:name="_Toc105602505"/>
      <w:bookmarkStart w:id="9" w:name="_Toc115186024"/>
      <w:r w:rsidRPr="00BB0B15">
        <w:rPr>
          <w:b w:val="0"/>
          <w:i w:val="0"/>
          <w:lang w:val="en-US"/>
        </w:rPr>
        <w:t>3</w:t>
      </w:r>
      <w:r w:rsidR="005D6AB1" w:rsidRPr="00BB0B15">
        <w:rPr>
          <w:b w:val="0"/>
          <w:i w:val="0"/>
        </w:rPr>
        <w:t>.1. Đối tượng</w:t>
      </w:r>
      <w:bookmarkEnd w:id="8"/>
      <w:bookmarkEnd w:id="9"/>
    </w:p>
    <w:p w14:paraId="44523ABF" w14:textId="77777777" w:rsidR="00143905" w:rsidRPr="00BB0B15" w:rsidRDefault="00143905" w:rsidP="00B65E26">
      <w:pPr>
        <w:spacing w:before="120" w:after="0" w:line="252" w:lineRule="auto"/>
        <w:ind w:firstLine="709"/>
        <w:rPr>
          <w:rFonts w:eastAsia="Times New Roman" w:cs="Times New Roman"/>
          <w:spacing w:val="-2"/>
          <w:szCs w:val="28"/>
          <w:lang w:val="en-US" w:eastAsia="en-US"/>
        </w:rPr>
      </w:pPr>
      <w:bookmarkStart w:id="10" w:name="_Toc105602506"/>
      <w:bookmarkStart w:id="11" w:name="_Toc115186025"/>
      <w:r w:rsidRPr="00BB0B15">
        <w:rPr>
          <w:rFonts w:eastAsia="Times New Roman" w:cs="Times New Roman"/>
          <w:spacing w:val="-2"/>
          <w:szCs w:val="28"/>
          <w:lang w:val="en-US" w:eastAsia="en-US"/>
        </w:rPr>
        <w:t>Nhà giáo và cán bộ quản lý nhà nước về GDNN, cán bộ làm công tác quản trị các cơ sở GDNN trong toàn quốc; nhà giáo và cán bộ quản lý các cơ sở đào tạo, bồi dưỡng nhà giáo và cán bộ quản lý GDNN.</w:t>
      </w:r>
    </w:p>
    <w:p w14:paraId="722175A1" w14:textId="72738B45" w:rsidR="005D6AB1" w:rsidRPr="00BB0B15" w:rsidRDefault="00143905" w:rsidP="00B65E26">
      <w:pPr>
        <w:pStyle w:val="Heading4"/>
        <w:spacing w:before="120" w:after="0" w:line="252" w:lineRule="auto"/>
        <w:ind w:firstLine="709"/>
        <w:rPr>
          <w:b w:val="0"/>
          <w:i w:val="0"/>
        </w:rPr>
      </w:pPr>
      <w:r w:rsidRPr="00BB0B15">
        <w:rPr>
          <w:b w:val="0"/>
          <w:i w:val="0"/>
          <w:lang w:val="en-US"/>
        </w:rPr>
        <w:t>3</w:t>
      </w:r>
      <w:r w:rsidR="005D6AB1" w:rsidRPr="00BB0B15">
        <w:rPr>
          <w:b w:val="0"/>
          <w:i w:val="0"/>
        </w:rPr>
        <w:t>.2. Phạm vi</w:t>
      </w:r>
      <w:bookmarkEnd w:id="10"/>
      <w:bookmarkEnd w:id="11"/>
    </w:p>
    <w:p w14:paraId="13524579" w14:textId="62D9320B" w:rsidR="00143905" w:rsidRPr="00BB0B15" w:rsidRDefault="00143905" w:rsidP="00B65E26">
      <w:pPr>
        <w:spacing w:before="120" w:after="0" w:line="252" w:lineRule="auto"/>
        <w:ind w:firstLine="709"/>
        <w:rPr>
          <w:rFonts w:eastAsia="Times New Roman" w:cs="Times New Roman"/>
          <w:spacing w:val="-2"/>
          <w:szCs w:val="28"/>
          <w:lang w:val="en-US" w:eastAsia="en-US"/>
        </w:rPr>
      </w:pPr>
      <w:r w:rsidRPr="00BB0B15">
        <w:rPr>
          <w:rFonts w:eastAsia="Times New Roman" w:cs="Times New Roman"/>
          <w:spacing w:val="-2"/>
          <w:szCs w:val="28"/>
          <w:lang w:val="en-US" w:eastAsia="en-US"/>
        </w:rPr>
        <w:t>Cơ chế, chính sách ưu tiên, đãi ngộ nhà giáo và cán bộ quản lý; công tác đào tạo, bồi dưỡng về chuyên môn, nghiệp vụ cho nhà giáo, cán bộ quản lý GDNN.</w:t>
      </w:r>
    </w:p>
    <w:p w14:paraId="14887AF2" w14:textId="6B868CDB" w:rsidR="005D6AB1" w:rsidRPr="00BB0B15" w:rsidRDefault="005D6AB1" w:rsidP="00B65E26">
      <w:pPr>
        <w:spacing w:before="120" w:after="0" w:line="252" w:lineRule="auto"/>
        <w:ind w:firstLine="709"/>
      </w:pPr>
      <w:r w:rsidRPr="00BB0B15">
        <w:tab/>
      </w:r>
      <w:r w:rsidR="00143905" w:rsidRPr="00BB0B15">
        <w:rPr>
          <w:lang w:val="en-US"/>
        </w:rPr>
        <w:t>4</w:t>
      </w:r>
      <w:r w:rsidRPr="00BB0B15">
        <w:t>. Thời gian thực hiện Đề án</w:t>
      </w:r>
    </w:p>
    <w:p w14:paraId="52E15082" w14:textId="0C322C98" w:rsidR="005D6AB1" w:rsidRPr="00BB0B15" w:rsidRDefault="005D6AB1" w:rsidP="00B65E26">
      <w:pPr>
        <w:spacing w:before="120" w:after="0" w:line="252" w:lineRule="auto"/>
        <w:ind w:firstLine="709"/>
        <w:rPr>
          <w:lang w:val="en-US"/>
        </w:rPr>
      </w:pPr>
      <w:r w:rsidRPr="00BB0B15">
        <w:t>Từ năm 2024 đến</w:t>
      </w:r>
      <w:r w:rsidR="00B10B96" w:rsidRPr="00BB0B15">
        <w:rPr>
          <w:lang w:val="en-US"/>
        </w:rPr>
        <w:t xml:space="preserve"> năm</w:t>
      </w:r>
      <w:r w:rsidRPr="00BB0B15">
        <w:t xml:space="preserve"> 2035</w:t>
      </w:r>
      <w:r w:rsidR="00B10B96" w:rsidRPr="00BB0B15">
        <w:rPr>
          <w:lang w:val="en-US"/>
        </w:rPr>
        <w:t>.</w:t>
      </w:r>
    </w:p>
    <w:p w14:paraId="28DA66B7" w14:textId="72F742CF" w:rsidR="005D6AB1" w:rsidRPr="00BB0B15" w:rsidRDefault="005D6AB1" w:rsidP="00B65E26">
      <w:pPr>
        <w:pStyle w:val="Heading2"/>
        <w:tabs>
          <w:tab w:val="center" w:pos="4819"/>
        </w:tabs>
        <w:spacing w:before="120" w:after="0" w:line="252" w:lineRule="auto"/>
        <w:ind w:firstLine="709"/>
      </w:pPr>
      <w:r w:rsidRPr="00BB0B15">
        <w:t xml:space="preserve">III. Nhiệm vụ, </w:t>
      </w:r>
      <w:r w:rsidR="00417C65" w:rsidRPr="00BB0B15">
        <w:rPr>
          <w:lang w:val="en-US"/>
        </w:rPr>
        <w:t>g</w:t>
      </w:r>
      <w:r w:rsidRPr="00BB0B15">
        <w:t>iải pháp</w:t>
      </w:r>
      <w:bookmarkStart w:id="12" w:name="_Toc115186027"/>
      <w:bookmarkStart w:id="13" w:name="_Toc110293301"/>
      <w:bookmarkStart w:id="14" w:name="_Toc105602521"/>
      <w:bookmarkEnd w:id="6"/>
      <w:bookmarkEnd w:id="7"/>
      <w:r w:rsidRPr="00BB0B15">
        <w:t xml:space="preserve"> </w:t>
      </w:r>
    </w:p>
    <w:p w14:paraId="6633AD97"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15" w:name="_Toc147225445"/>
      <w:bookmarkStart w:id="16" w:name="_Toc115186035"/>
      <w:bookmarkEnd w:id="12"/>
      <w:bookmarkEnd w:id="13"/>
      <w:r w:rsidRPr="00BB0B15">
        <w:rPr>
          <w:rFonts w:cstheme="majorBidi"/>
          <w:bCs/>
          <w:iCs/>
          <w:spacing w:val="-3"/>
          <w:szCs w:val="28"/>
          <w:lang w:val="en-US"/>
        </w:rPr>
        <w:t>1</w:t>
      </w:r>
      <w:r w:rsidRPr="00BB0B15">
        <w:rPr>
          <w:rFonts w:cstheme="majorBidi"/>
          <w:bCs/>
          <w:iCs/>
          <w:spacing w:val="-3"/>
          <w:szCs w:val="28"/>
        </w:rPr>
        <w:t xml:space="preserve">. </w:t>
      </w:r>
      <w:r w:rsidRPr="00BB0B15">
        <w:rPr>
          <w:rFonts w:cstheme="majorBidi"/>
          <w:bCs/>
          <w:iCs/>
          <w:spacing w:val="-3"/>
          <w:szCs w:val="28"/>
          <w:lang w:val="en-US"/>
        </w:rPr>
        <w:t>Hoàn thiện cơ chế</w:t>
      </w:r>
      <w:r w:rsidRPr="00BB0B15">
        <w:rPr>
          <w:rFonts w:cstheme="majorBidi"/>
          <w:bCs/>
          <w:iCs/>
          <w:spacing w:val="-3"/>
          <w:szCs w:val="28"/>
        </w:rPr>
        <w:t xml:space="preserve">, chính sách về </w:t>
      </w:r>
      <w:r w:rsidRPr="00BB0B15">
        <w:rPr>
          <w:rFonts w:cstheme="majorBidi"/>
          <w:bCs/>
          <w:iCs/>
          <w:spacing w:val="-3"/>
          <w:szCs w:val="28"/>
          <w:lang w:val="en-US"/>
        </w:rPr>
        <w:t>xây dựng và phát triển đội ngũ nhà giáo, cán bộ quản lý GDNN trong thời kỳ mới.</w:t>
      </w:r>
      <w:bookmarkEnd w:id="15"/>
    </w:p>
    <w:p w14:paraId="67975604"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1.1. Đổi mới cơ chế tiền lương đối với nhà giáo, cán bộ quản lý GDNN mở, linh hoạt phù hợp với chuẩn chuyên môn, nghiệp vụ, chức danh nghề nghiệp, vị trí việc làm; tăng cơ hội thăng tiến nghề nghiệp của nhà giáo và cán bộ quản lý GDNN; hoàn thiện chính sách thăng hạng cho nhà giáo và cán bộ quản lý cơ sở GDNN.</w:t>
      </w:r>
    </w:p>
    <w:p w14:paraId="33CBC154"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zCs w:val="28"/>
          <w:lang w:val="en-US"/>
        </w:rPr>
        <w:lastRenderedPageBreak/>
        <w:t>1.2. Hoàn thiện chế độ đãi ngộ, ưu đãi, tôn vinh nhà giáo và cán bộ quản lý GDNN; nhà giáo và cán bộ quản lý thuộc các ngành, nghề, lĩnh vực đặc thù, công tác tại vùng đồng bào dân tộc thiểu số, vùng kinh tế đặc biệt khó khăn; nhà giáo tham gia đào tạo nghề nghiệp cho người khuyết tật, người dạy nghề tại doanh nghiệp</w:t>
      </w:r>
      <w:r w:rsidRPr="00BB0B15">
        <w:rPr>
          <w:rFonts w:eastAsia="Times" w:cs="Times New Roman"/>
          <w:spacing w:val="-2"/>
          <w:szCs w:val="28"/>
          <w:lang w:val="en-US"/>
        </w:rPr>
        <w:t>.</w:t>
      </w:r>
    </w:p>
    <w:p w14:paraId="2AC4803E"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1.3. Xây dựng chính sách ưu tiên trong tuyển dụng, sử dụng, đãi ngộ để thu hút nghệ nhân, chuyên gia, nhà khoa học, người lao động giỏi, người dạy nghề, cán bộ quản lý trong và ngoài nước vào làm việc tại cơ sở GDNN.</w:t>
      </w:r>
    </w:p>
    <w:p w14:paraId="4F78A45D"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New Roman" w:cs="Times New Roman"/>
          <w:spacing w:val="-2"/>
          <w:szCs w:val="28"/>
          <w:lang w:val="en-US" w:eastAsia="en-US"/>
        </w:rPr>
        <w:t xml:space="preserve">1.4. Xây dựng, </w:t>
      </w:r>
      <w:r w:rsidRPr="00BB0B15">
        <w:rPr>
          <w:rFonts w:eastAsia="Times" w:cs="Times New Roman"/>
          <w:spacing w:val="-2"/>
          <w:szCs w:val="28"/>
          <w:lang w:val="en-US"/>
        </w:rPr>
        <w:t>hoàn thiện chuẩn chức danh nghề nghiệp nhà giáo và cán bộ quản lý giáo GDNN, coi trọng kỹ năng nghề, kỹ năng mềm, năng lực thích ứng, năng lực sáng tạo, kết nối với doanh nghiệp, ứng dụng công nghệ thông tin và chuyển đổi số trong đào tạo, nghiên cứu khoa học và quản lý GDNN.</w:t>
      </w:r>
    </w:p>
    <w:p w14:paraId="62465575"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1.5. Hoàn thiện cơ chế, chính sách tài chính nhằm tăng cường hiệu quả quản lý, đầu tư tài chính cho hoạt động đào tạo, bồi dưỡng đội ngũ nhà giáo, cán bộ quản lý GDNN.</w:t>
      </w:r>
    </w:p>
    <w:p w14:paraId="3F4942E5"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17" w:name="_Toc147225446"/>
      <w:r w:rsidRPr="00BB0B15">
        <w:rPr>
          <w:rFonts w:cstheme="majorBidi"/>
          <w:bCs/>
          <w:iCs/>
          <w:spacing w:val="-3"/>
          <w:szCs w:val="28"/>
          <w:lang w:val="en-US"/>
        </w:rPr>
        <w:t>2. Phát triển và triển khai các bộ công cụ, chỉ số đo lường, đánh giá nhà giáo, cán bộ quản lý GDNN phù hợp với khu vực, thế giới.</w:t>
      </w:r>
      <w:bookmarkEnd w:id="17"/>
    </w:p>
    <w:p w14:paraId="7898196A"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2.1. Xây dựng các bộ công cụ, chỉ số đánh giá nhà giáo, cán bộ quản lý GDNN đạt chuẩn chức danh nghề nghiệp.</w:t>
      </w:r>
    </w:p>
    <w:p w14:paraId="7E13E99F"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2.2. Công bố và tổ chức triển khai các bộ chỉ số đo lường, đánh giá chất lượng đội ngũ nhà giáo, cán bộ quản lý GDNN so sánh được với quốc gia ASEAN-4 và G20.</w:t>
      </w:r>
    </w:p>
    <w:p w14:paraId="5CF66B2D" w14:textId="77777777" w:rsidR="00143905" w:rsidRPr="00BB0B15" w:rsidRDefault="00143905" w:rsidP="00B65E26">
      <w:pPr>
        <w:keepNext/>
        <w:spacing w:before="120" w:after="0" w:line="252" w:lineRule="auto"/>
        <w:ind w:firstLine="709"/>
        <w:outlineLvl w:val="3"/>
        <w:rPr>
          <w:rFonts w:cstheme="majorBidi"/>
          <w:bCs/>
          <w:iCs/>
          <w:spacing w:val="-12"/>
          <w:szCs w:val="28"/>
          <w:lang w:val="en-US"/>
        </w:rPr>
      </w:pPr>
      <w:bookmarkStart w:id="18" w:name="_Toc147225447"/>
      <w:r w:rsidRPr="00BB0B15">
        <w:rPr>
          <w:rFonts w:cstheme="majorBidi"/>
          <w:bCs/>
          <w:iCs/>
          <w:spacing w:val="-12"/>
          <w:szCs w:val="28"/>
          <w:lang w:val="en-US"/>
        </w:rPr>
        <w:t>3. Đổi mới công tác đào tạo, bồi dưỡng đội ngũ nhà giáo và cán bộ quản lý GDNN</w:t>
      </w:r>
      <w:bookmarkEnd w:id="18"/>
    </w:p>
    <w:p w14:paraId="747A8545"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3.1. Đổi mới nội dung, chương trình đào tạo, bồi dưỡng về chuyên môn, kỹ năng nghề nghiệp, chương trình bồi dưỡng thường xuyên về nghiệp vụ cho đối tượng nhà giáo và cán bộ quản lý dựa trên phương pháp tiếp cận năng lực, coi trọng cập nhật kiến thức, kỹ năng xanh, kỹ năng số, ưu tiên các ngành, nghề trọng điểm, mũi nhọn, các ngành, nghề mới.</w:t>
      </w:r>
    </w:p>
    <w:p w14:paraId="1B57A5CC"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3.2. Đổi mới nội dung và phương thức đánh giá nhà giáo và cán bộ quản lý GDNN trong hoạt động đào tạo, bồi dưỡng chuyên môn, nghiệp vụ, kỹ năng nghề. Đánh giá dựa trên năng lực thực hiện, chú trọng năng lực thiết kế chương trình đào tạo, tổ chức các khóa đào tạo, kỹ năng nghề ứng dụng công nghệ mới trong dạy và học, quản trị cơ sở GDNN.</w:t>
      </w:r>
    </w:p>
    <w:p w14:paraId="0C805529"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3.3. Định kỳ, thường xuyên đào tạo, bồi dưỡng nâng cao năng lực cho đội ngũ nhà giáo và cán bộ quản lý. Đa dạng hóa các phương thức đào tạo, bồi dưỡng chuyên môn, nghiệp vụ, kỹ năng nghề theo hướng tăng cường sự tham gia của doanh nghiệp, khu chế suất, tập đoàn lớn, các cơ sở đào tạo, bồi dưỡng nhà giáo và cán bộ quản lý GDNN. Cử nhà giáo và cán bộ quản lý GDNN đi đào tạo, bồi dưỡng ở các nước tiên tiến, ưu tiên các quốc gia ASEAN-4 và G20.</w:t>
      </w:r>
    </w:p>
    <w:p w14:paraId="324FB566"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lastRenderedPageBreak/>
        <w:t>3.4. Tăng cường ứng dụng công nghệ thông tin và chuyển đổi số, phát triển kho học liệu số phục vụ đào tạo, bồi dưỡng nhà giáo và cán bộ quản lý GDNN. Phát triển mạng lưới kết nối nhà giáo và cán bộ quản lý cơ sở GDNN trên môi trường số nhằm trao đổi, chia sẻ chuyên môn, kinh nghiệm dạy và học, các mô hình quản trị cơ sở GDNN.</w:t>
      </w:r>
    </w:p>
    <w:p w14:paraId="36EEEA0A"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New Roman" w:cs="Times New Roman"/>
          <w:bCs/>
          <w:spacing w:val="-2"/>
          <w:szCs w:val="28"/>
          <w:lang w:val="en-US" w:eastAsia="en-US"/>
        </w:rPr>
        <w:t>3.5. Nghiên cứu ứng dụng các công nghệ dạy học mới, sử dụng học liệu số, thiết bị ảo, phòng học ảo phục vụ công tác đào tạo, bồi dưỡng đội ngũ nhà giáo và cán bộ quản lý trên nền tảng số. T</w:t>
      </w:r>
      <w:r w:rsidRPr="00BB0B15">
        <w:rPr>
          <w:rFonts w:eastAsia="Times" w:cs="Times New Roman"/>
          <w:spacing w:val="-2"/>
          <w:szCs w:val="28"/>
          <w:lang w:val="en-US"/>
        </w:rPr>
        <w:t>ăng cường tổ chức các khóa đào tạo trực tuyến quy mô lớn (Massive Open Online Course).</w:t>
      </w:r>
      <w:r w:rsidRPr="00BB0B15">
        <w:rPr>
          <w:rFonts w:eastAsia="Times New Roman" w:cs="Times New Roman"/>
          <w:bCs/>
          <w:spacing w:val="-2"/>
          <w:szCs w:val="28"/>
          <w:lang w:val="en-US" w:eastAsia="en-US"/>
        </w:rPr>
        <w:t xml:space="preserve"> Kết hợp hài hòa, hiệu quả giữa hai hình thức đào tạo, bồi dưỡng nhà giáo, cán bộ quản lý trực tiếp và trực tuyến.</w:t>
      </w:r>
    </w:p>
    <w:p w14:paraId="06954F43" w14:textId="4E79FD7D" w:rsidR="00143905" w:rsidRPr="00BB0B15" w:rsidRDefault="00143905" w:rsidP="00B65E26">
      <w:pPr>
        <w:spacing w:before="120" w:after="0" w:line="252" w:lineRule="auto"/>
        <w:ind w:firstLine="709"/>
        <w:rPr>
          <w:rFonts w:cs="Times New Roman"/>
          <w:spacing w:val="3"/>
          <w:szCs w:val="28"/>
          <w:lang w:val="en-US"/>
        </w:rPr>
      </w:pPr>
      <w:r w:rsidRPr="00BB0B15">
        <w:rPr>
          <w:rFonts w:eastAsia="Times" w:cs="Times New Roman"/>
          <w:spacing w:val="3"/>
          <w:sz w:val="26"/>
          <w:szCs w:val="28"/>
          <w:lang w:val="en-US"/>
        </w:rPr>
        <w:t xml:space="preserve">3.6. </w:t>
      </w:r>
      <w:r w:rsidRPr="00BB0B15">
        <w:rPr>
          <w:rFonts w:eastAsia="Times" w:cs="Times New Roman"/>
          <w:spacing w:val="3"/>
          <w:szCs w:val="28"/>
          <w:lang w:val="en-US"/>
        </w:rPr>
        <w:t xml:space="preserve">Nâng cao năng lực hệ thống cơ sở đào tạo, bồi dưỡng nhà giáo và cán bộ quản lý GDNN bao gồm các khoa sư phạm GDNN, các trường đại học sư phạm kỹ thuật, các trường thực hiện chức năng trung tâm quốc gia, trung tâm vùng đào tạo và thực hành nghề chất lượng cao theo hướng hiện đại, tăng cường ứng dụng công nghệ thông tin, chuyển đổi số. </w:t>
      </w:r>
      <w:r w:rsidRPr="00BB0B15">
        <w:rPr>
          <w:rFonts w:eastAsia="Times New Roman" w:cs="Times New Roman"/>
          <w:spacing w:val="3"/>
          <w:szCs w:val="28"/>
          <w:lang w:val="sv-SE" w:eastAsia="en-US"/>
        </w:rPr>
        <w:t xml:space="preserve">Phát triển một số trường đại học </w:t>
      </w:r>
      <w:r w:rsidR="00090CE5" w:rsidRPr="00BB0B15">
        <w:rPr>
          <w:rFonts w:eastAsia="Times New Roman" w:cs="Times New Roman"/>
          <w:spacing w:val="3"/>
          <w:szCs w:val="28"/>
          <w:lang w:val="sv-SE" w:eastAsia="en-US"/>
        </w:rPr>
        <w:t>sư phạm kỹ thuật</w:t>
      </w:r>
      <w:r w:rsidRPr="00BB0B15">
        <w:rPr>
          <w:rFonts w:eastAsia="Times New Roman" w:cs="Times New Roman"/>
          <w:spacing w:val="3"/>
          <w:szCs w:val="28"/>
          <w:lang w:val="sv-SE" w:eastAsia="en-US"/>
        </w:rPr>
        <w:t xml:space="preserve"> thành trường đại học </w:t>
      </w:r>
      <w:r w:rsidR="00090CE5" w:rsidRPr="00BB0B15">
        <w:rPr>
          <w:rFonts w:eastAsia="Times New Roman" w:cs="Times New Roman"/>
          <w:spacing w:val="3"/>
          <w:szCs w:val="28"/>
          <w:lang w:val="sv-SE" w:eastAsia="en-US"/>
        </w:rPr>
        <w:t>sư phạm kỹ thuật</w:t>
      </w:r>
      <w:r w:rsidRPr="00BB0B15">
        <w:rPr>
          <w:rFonts w:eastAsia="Times New Roman" w:cs="Times New Roman"/>
          <w:spacing w:val="3"/>
          <w:szCs w:val="28"/>
          <w:lang w:val="sv-SE" w:eastAsia="en-US"/>
        </w:rPr>
        <w:t xml:space="preserve"> trọng điểm tiên tiến, hiện đại.</w:t>
      </w:r>
    </w:p>
    <w:p w14:paraId="290E77B6" w14:textId="77777777" w:rsidR="00143905" w:rsidRPr="00BB0B15" w:rsidRDefault="00143905" w:rsidP="00B65E26">
      <w:pPr>
        <w:keepNext/>
        <w:spacing w:before="120" w:after="0" w:line="252" w:lineRule="auto"/>
        <w:ind w:firstLine="709"/>
        <w:outlineLvl w:val="3"/>
        <w:rPr>
          <w:rFonts w:eastAsia="Times" w:cstheme="majorBidi"/>
          <w:bCs/>
          <w:iCs/>
          <w:spacing w:val="-3"/>
          <w:szCs w:val="28"/>
          <w:lang w:val="en-US"/>
        </w:rPr>
      </w:pPr>
      <w:bookmarkStart w:id="19" w:name="_Toc147225448"/>
      <w:r w:rsidRPr="00BB0B15">
        <w:rPr>
          <w:rFonts w:cstheme="majorBidi"/>
          <w:bCs/>
          <w:iCs/>
          <w:spacing w:val="-3"/>
          <w:szCs w:val="28"/>
          <w:lang w:val="en-US"/>
        </w:rPr>
        <w:t>4. Tăng cường</w:t>
      </w:r>
      <w:r w:rsidRPr="00BB0B15">
        <w:rPr>
          <w:rFonts w:cstheme="majorBidi"/>
          <w:bCs/>
          <w:iCs/>
          <w:spacing w:val="-3"/>
          <w:szCs w:val="28"/>
        </w:rPr>
        <w:t xml:space="preserve"> thông tin, tuyên truyền</w:t>
      </w:r>
      <w:r w:rsidRPr="00BB0B15">
        <w:rPr>
          <w:rFonts w:cstheme="majorBidi"/>
          <w:bCs/>
          <w:iCs/>
          <w:spacing w:val="-3"/>
          <w:szCs w:val="28"/>
          <w:lang w:val="en-US"/>
        </w:rPr>
        <w:t>,</w:t>
      </w:r>
      <w:r w:rsidRPr="00BB0B15">
        <w:rPr>
          <w:rFonts w:cstheme="majorBidi"/>
          <w:bCs/>
          <w:iCs/>
          <w:spacing w:val="-3"/>
          <w:szCs w:val="28"/>
        </w:rPr>
        <w:t xml:space="preserve"> </w:t>
      </w:r>
      <w:r w:rsidRPr="00BB0B15">
        <w:rPr>
          <w:rFonts w:cstheme="majorBidi"/>
          <w:bCs/>
          <w:iCs/>
          <w:spacing w:val="-3"/>
          <w:szCs w:val="28"/>
          <w:lang w:val="en-US"/>
        </w:rPr>
        <w:t>tôn vinh</w:t>
      </w:r>
      <w:r w:rsidRPr="00BB0B15">
        <w:rPr>
          <w:rFonts w:cstheme="majorBidi"/>
          <w:bCs/>
          <w:iCs/>
          <w:spacing w:val="-3"/>
          <w:szCs w:val="28"/>
        </w:rPr>
        <w:t xml:space="preserve"> về </w:t>
      </w:r>
      <w:r w:rsidRPr="00BB0B15">
        <w:rPr>
          <w:rFonts w:cstheme="majorBidi"/>
          <w:bCs/>
          <w:iCs/>
          <w:spacing w:val="-3"/>
          <w:szCs w:val="28"/>
          <w:lang w:val="en-US"/>
        </w:rPr>
        <w:t xml:space="preserve">vai trò, vị thế của </w:t>
      </w:r>
      <w:r w:rsidRPr="00BB0B15">
        <w:rPr>
          <w:rFonts w:eastAsia="Times" w:cstheme="majorBidi"/>
          <w:bCs/>
          <w:iCs/>
          <w:spacing w:val="-3"/>
          <w:szCs w:val="28"/>
          <w:lang w:val="en-US"/>
        </w:rPr>
        <w:t>đội ngũ nhà giáo, cán bộ quản lý GDNN</w:t>
      </w:r>
      <w:bookmarkEnd w:id="19"/>
      <w:r w:rsidRPr="00BB0B15">
        <w:rPr>
          <w:rFonts w:eastAsia="Times" w:cstheme="majorBidi"/>
          <w:bCs/>
          <w:iCs/>
          <w:spacing w:val="-3"/>
          <w:szCs w:val="28"/>
          <w:lang w:val="en-US"/>
        </w:rPr>
        <w:t xml:space="preserve"> </w:t>
      </w:r>
    </w:p>
    <w:p w14:paraId="2B1347B4"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4.1. Đẩy mạnh thông tin, tuyên truyền, nâng cao nhận thức về chủ chương của Đảng, Chính sách pháp luật nhà nước đối với GDNN; vai trò quan trọng của đội ngũ nhà giáo, cán bộ quản lý GDNN trong sự nghiệp đổi mới và nâng cao chất lượng giáo dục đào tạo nói chung, GDNN nói riêng.</w:t>
      </w:r>
    </w:p>
    <w:p w14:paraId="1DB27BEA"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4.2. Đề xuất giải thưởng quốc gia tôn vinh nhà giáo, cán bộ quản lý GDNN, nghệ nhân, chuyên gia, nhà khoa học, người lao động giỏi, người dạy nghề có đóng góp xuất sắc cho hoạt động GDNN; tôn vinh cá nhân, tổ chức là doanh nghiệp tiên phong, đi đầu trong hoạt động đào tạo, bồi dưỡng nâng cao trình độ kỹ năng nghề cho người lao động.</w:t>
      </w:r>
    </w:p>
    <w:p w14:paraId="63488A56" w14:textId="727A4560" w:rsidR="00143905" w:rsidRPr="00BB0B15" w:rsidRDefault="00143905" w:rsidP="00B65E26">
      <w:pPr>
        <w:keepNext/>
        <w:spacing w:before="120" w:after="0" w:line="252" w:lineRule="auto"/>
        <w:ind w:firstLine="709"/>
        <w:outlineLvl w:val="3"/>
        <w:rPr>
          <w:rFonts w:cstheme="majorBidi"/>
          <w:b/>
          <w:bCs/>
          <w:iCs/>
          <w:spacing w:val="-3"/>
          <w:szCs w:val="28"/>
          <w:lang w:val="en-US"/>
        </w:rPr>
      </w:pPr>
      <w:bookmarkStart w:id="20" w:name="_Toc147225449"/>
      <w:r w:rsidRPr="00BB0B15">
        <w:rPr>
          <w:rFonts w:cstheme="majorBidi"/>
          <w:bCs/>
          <w:iCs/>
          <w:spacing w:val="-3"/>
          <w:szCs w:val="28"/>
          <w:lang w:val="en-US"/>
        </w:rPr>
        <w:t>5</w:t>
      </w:r>
      <w:r w:rsidRPr="00BB0B15">
        <w:rPr>
          <w:rFonts w:cstheme="majorBidi"/>
          <w:bCs/>
          <w:iCs/>
          <w:spacing w:val="-3"/>
          <w:szCs w:val="28"/>
        </w:rPr>
        <w:t xml:space="preserve">. </w:t>
      </w:r>
      <w:r w:rsidRPr="00BB0B15">
        <w:rPr>
          <w:rFonts w:cstheme="majorBidi"/>
          <w:bCs/>
          <w:iCs/>
          <w:spacing w:val="-3"/>
          <w:szCs w:val="28"/>
          <w:lang w:val="en-US"/>
        </w:rPr>
        <w:t>Xây dựng hệ thống cơ sở dữ liệu số về đội ngũ nhà giáo và cán bộ quản lý GDNN phục vụ thống kê, dự báo nhu cầu đào tạo, bồi dưỡng</w:t>
      </w:r>
      <w:bookmarkEnd w:id="20"/>
      <w:r w:rsidR="0020137A" w:rsidRPr="00BB0B15">
        <w:rPr>
          <w:rFonts w:cstheme="majorBidi"/>
          <w:bCs/>
          <w:iCs/>
          <w:spacing w:val="-3"/>
          <w:szCs w:val="28"/>
          <w:lang w:val="en-US"/>
        </w:rPr>
        <w:t>.</w:t>
      </w:r>
    </w:p>
    <w:p w14:paraId="70EFE646" w14:textId="77777777" w:rsidR="00143905" w:rsidRPr="00BB0B15" w:rsidRDefault="00143905" w:rsidP="00B65E26">
      <w:pPr>
        <w:spacing w:before="120" w:after="0" w:line="252" w:lineRule="auto"/>
        <w:ind w:firstLine="709"/>
        <w:rPr>
          <w:rFonts w:cs="Times New Roman"/>
          <w:b/>
          <w:spacing w:val="-2"/>
          <w:szCs w:val="28"/>
          <w:lang w:val="en-US"/>
        </w:rPr>
      </w:pPr>
      <w:r w:rsidRPr="00BB0B15">
        <w:rPr>
          <w:rFonts w:eastAsia="Times" w:cs="Times New Roman"/>
          <w:spacing w:val="-2"/>
          <w:szCs w:val="28"/>
          <w:lang w:val="en-US"/>
        </w:rPr>
        <w:t>5.1. Nghiên cứu kinh nghiệm trong nước, quốc tế để xây dựng bộ công cụ khảo sát, đánh giá và dự báo nhu cầu đội ngũ nhà giáo và cán bộ quản lý GDNN.</w:t>
      </w:r>
    </w:p>
    <w:p w14:paraId="3E61EDE3"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5.2. Định kỳ tổ chức khảo sát, đánh giá thực trạng đội ngũ nhà giáo và cán bộ quản lý GDNN, xác định và dự báo nhu cầu theo cơ cấu ngành, nghề đào tạo; dự báo nhu cầu đào tạo, bồi dưỡng nhà giáo và cán bộ quản lý GDNN.</w:t>
      </w:r>
    </w:p>
    <w:p w14:paraId="6384F50F" w14:textId="77777777" w:rsidR="00EB5CC3" w:rsidRPr="00BB0B15" w:rsidRDefault="00143905" w:rsidP="00EB5CC3">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5.3. Hình thành hệ cơ sở dữ liệu số hóa, mở về đội ngũ nhà giáo và cán bộ quản lý GDNN được tích hợp, kết nối với hệ cơ sở dữ liệu GDNN.</w:t>
      </w:r>
      <w:bookmarkStart w:id="21" w:name="_Toc147225450"/>
    </w:p>
    <w:p w14:paraId="0817D239" w14:textId="7EBA3D93" w:rsidR="00143905" w:rsidRPr="00BB0B15" w:rsidRDefault="00143905" w:rsidP="00EB5CC3">
      <w:pPr>
        <w:spacing w:before="120" w:after="0" w:line="252" w:lineRule="auto"/>
        <w:ind w:firstLine="709"/>
        <w:rPr>
          <w:rFonts w:cstheme="majorBidi"/>
          <w:b/>
          <w:bCs/>
          <w:iCs/>
          <w:spacing w:val="-3"/>
          <w:szCs w:val="28"/>
          <w:lang w:val="en-US"/>
        </w:rPr>
      </w:pPr>
      <w:r w:rsidRPr="00BB0B15">
        <w:rPr>
          <w:rFonts w:cstheme="majorBidi"/>
          <w:bCs/>
          <w:iCs/>
          <w:spacing w:val="-3"/>
          <w:szCs w:val="28"/>
          <w:lang w:val="en-US"/>
        </w:rPr>
        <w:t>6. Tăng cường và huy động nguồn lực phát triển đội ngũ nhà giáo, cán bộ quản lý GDNN.</w:t>
      </w:r>
      <w:bookmarkEnd w:id="21"/>
    </w:p>
    <w:p w14:paraId="14E8790D" w14:textId="77777777" w:rsidR="00143905" w:rsidRPr="00BB0B15" w:rsidRDefault="00143905" w:rsidP="00B65E26">
      <w:pPr>
        <w:spacing w:before="120" w:after="0" w:line="252" w:lineRule="auto"/>
        <w:ind w:firstLine="709"/>
        <w:rPr>
          <w:rFonts w:cs="Times New Roman"/>
          <w:b/>
          <w:spacing w:val="-2"/>
          <w:szCs w:val="28"/>
          <w:lang w:val="en-US"/>
        </w:rPr>
      </w:pPr>
      <w:r w:rsidRPr="00BB0B15">
        <w:rPr>
          <w:rFonts w:eastAsia="Times" w:cs="Times New Roman"/>
          <w:spacing w:val="-2"/>
          <w:szCs w:val="28"/>
          <w:lang w:val="en-US"/>
        </w:rPr>
        <w:lastRenderedPageBreak/>
        <w:t>6.1. Khuyến khích các cơ sở giáo GDNN có chính sách ưu tiên, vượt trội trong tuyển dụng, đãi ngộ, tôn vinh đội ngũ nghệ nhân, chuyên gia, người lao động giỏi, người dạy nghề, nhà khoa học đang làm việc trong nước hoặc nước ngoài đến làm việc tại cơ sở GDNN.</w:t>
      </w:r>
    </w:p>
    <w:p w14:paraId="35789EDF"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6.2. Đẩy mạnh tự chủ của các cơ sở GDNN; đảm bảo sự bình đẳng giữa các cơ sở GDNN công lập và các cơ sở GDNN ngoài công lập về đào tạo, bồi dưỡng nhà giáo và cán bộ quản lý cơ sở GDNN.</w:t>
      </w:r>
    </w:p>
    <w:p w14:paraId="6F739EDC" w14:textId="77777777" w:rsidR="00143905" w:rsidRPr="00BB0B15" w:rsidRDefault="00143905" w:rsidP="00B65E26">
      <w:pPr>
        <w:spacing w:before="120" w:after="0" w:line="252" w:lineRule="auto"/>
        <w:ind w:firstLine="709"/>
        <w:rPr>
          <w:rFonts w:cs="Times New Roman"/>
          <w:b/>
          <w:spacing w:val="-2"/>
          <w:szCs w:val="28"/>
          <w:lang w:val="en-US"/>
        </w:rPr>
      </w:pPr>
      <w:r w:rsidRPr="00BB0B15">
        <w:rPr>
          <w:rFonts w:eastAsia="Times" w:cs="Times New Roman"/>
          <w:spacing w:val="-2"/>
          <w:szCs w:val="28"/>
          <w:lang w:val="en-US"/>
        </w:rPr>
        <w:t>6.3. Đa dạng hóa các nguồn lực trong xã hội, thu hút nguồn lực từ nước ngoài cho hoạt động đào tạo, bồi dưỡng nhà giáo và cán bộ quản lý GDNN, khuyến khích doanh nghiệp tham gia đào tạo, bồi dưỡng nâng cao kỹ năng nghề cho đội ngũ nhà giáo GDNN.</w:t>
      </w:r>
    </w:p>
    <w:p w14:paraId="41A2538F"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6.4. Tăng cường ngân sách từ các chương trình mục tiêu quốc gia, lồng ghép trong các chương trình, đề án được phê duyệt trong lĩnh vực GDNN để hỗ trợ đào tạo, bồi dưỡng đội ngũ nhà giáo, cán bộ quản lý GDNN, ưu tiên nhà giáo, cán bộ quản lý thuộc miền núi, vùng đồng bào dân tộc thiểu số, vùng kinh tế đặc biệt khó khăn, nhà giáo giảng dạy các ngành, nghề thuộc lĩnh vực đặc thù, trọng điểm, mũi nhọn.</w:t>
      </w:r>
    </w:p>
    <w:p w14:paraId="0B6C75AF"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22" w:name="_Toc147225451"/>
      <w:r w:rsidRPr="00BB0B15">
        <w:rPr>
          <w:rFonts w:cstheme="majorBidi"/>
          <w:bCs/>
          <w:iCs/>
          <w:spacing w:val="-3"/>
          <w:szCs w:val="28"/>
          <w:lang w:val="en-US"/>
        </w:rPr>
        <w:t>7. Tăng cường hợp tác quốc tế và nghiên cứu khoa học trong xây dựng và phát triển đội ngũ nhà giáo và cán bộ quản lý GDNN</w:t>
      </w:r>
      <w:bookmarkEnd w:id="22"/>
    </w:p>
    <w:p w14:paraId="5AEB8128"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7.1. Đẩy mạnh hợp tác quốc tế và nghiên cứu khoa học về hoạt động sư phạm và quản lý GDNN tạo cơ sở đề xuất cơ chế, chính sách, chế độ cho nhà giáo và cán bộ quản lý GDNN.</w:t>
      </w:r>
    </w:p>
    <w:p w14:paraId="17C6B96B"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7.2. Tăng cường hoạt động hợp tác, trao đổi về nhà giáo và cán bộ quản lý cơ sở GDNN của Việt Nam với cơ sở đào tạo uy tín ở nước ngoài; đổi mới nâng cao chất lượng các chương trình hỗ trợ kỹ thuật từ các đối tác phát triển đối với xây dựng chính sách nhà giáo, nâng cao năng lực nhà giáo và cán bộ quản lý.</w:t>
      </w:r>
    </w:p>
    <w:p w14:paraId="3DC40833"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23" w:name="_Toc147225452"/>
      <w:r w:rsidRPr="00BB0B15">
        <w:rPr>
          <w:rFonts w:cstheme="majorBidi"/>
          <w:bCs/>
          <w:iCs/>
          <w:spacing w:val="-3"/>
          <w:szCs w:val="28"/>
          <w:lang w:val="en-US"/>
        </w:rPr>
        <w:t>8. Đổi mới quản trị các cơ sở GDNN, bố trí và sử dụng hợp lý, hiệu quả đội ngũ nhà giáo, cán bộ quản lý GDNN và quy hoạch phát triển đội ngũ cán bộ.</w:t>
      </w:r>
      <w:bookmarkEnd w:id="23"/>
    </w:p>
    <w:p w14:paraId="247B6D90" w14:textId="77777777" w:rsidR="00143905" w:rsidRPr="00BB0B15" w:rsidRDefault="00143905" w:rsidP="00B65E26">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8.1. Tăng cường ứng dụng công nghệ thông tin và chuyển đổi số trong hoạt động quản trị cơ sở GDNN, đổi mới cơ chế đánh giá, xếp loại nhà giáo và cán bộ quản lý cơ sở GDNN, đẩy mạnh tự chủ đối với các cơ sở GDNN.</w:t>
      </w:r>
    </w:p>
    <w:p w14:paraId="5B9C19BD" w14:textId="77777777" w:rsidR="00EB5CC3" w:rsidRPr="00BB0B15" w:rsidRDefault="00143905" w:rsidP="00EB5CC3">
      <w:pPr>
        <w:spacing w:before="120" w:after="0" w:line="252" w:lineRule="auto"/>
        <w:ind w:firstLine="709"/>
        <w:rPr>
          <w:rFonts w:eastAsia="Times" w:cs="Times New Roman"/>
          <w:spacing w:val="-2"/>
          <w:szCs w:val="28"/>
          <w:lang w:val="en-US"/>
        </w:rPr>
      </w:pPr>
      <w:r w:rsidRPr="00BB0B15">
        <w:rPr>
          <w:rFonts w:eastAsia="Times" w:cs="Times New Roman"/>
          <w:spacing w:val="-2"/>
          <w:szCs w:val="28"/>
          <w:lang w:val="en-US"/>
        </w:rPr>
        <w:t xml:space="preserve">8.2. Khuyến khích các cơ sở GDNN thực hiện cơ chế tuyển dụng, sử dụng nhà giáo theo vị trí việc làm, chế độ đãi ngộ nhà giáo đảm bảo tương xứng với chức danh nghề nghiệp, hiệu quả và chất lượng đào tạo; quy hoạch và tăng cường bồi dưỡng đội ngũ cán bộ quản lý cơ sở GDNN trong diện quy hoạch. </w:t>
      </w:r>
      <w:bookmarkStart w:id="24" w:name="_Toc147225453"/>
    </w:p>
    <w:p w14:paraId="25D5082F" w14:textId="0E9454E9" w:rsidR="00143905" w:rsidRPr="00BB0B15" w:rsidRDefault="00143905" w:rsidP="00EB5CC3">
      <w:pPr>
        <w:spacing w:before="120" w:after="0" w:line="252" w:lineRule="auto"/>
        <w:ind w:firstLine="709"/>
        <w:rPr>
          <w:rFonts w:cstheme="majorBidi"/>
          <w:bCs/>
          <w:iCs/>
          <w:spacing w:val="-3"/>
          <w:szCs w:val="28"/>
          <w:lang w:val="en-US"/>
        </w:rPr>
      </w:pPr>
      <w:r w:rsidRPr="00BB0B15">
        <w:rPr>
          <w:rFonts w:cstheme="majorBidi"/>
          <w:bCs/>
          <w:iCs/>
          <w:spacing w:val="-3"/>
          <w:szCs w:val="28"/>
          <w:lang w:val="en-US"/>
        </w:rPr>
        <w:t>9</w:t>
      </w:r>
      <w:r w:rsidRPr="00BB0B15">
        <w:rPr>
          <w:rFonts w:cstheme="majorBidi"/>
          <w:bCs/>
          <w:iCs/>
          <w:spacing w:val="-3"/>
          <w:szCs w:val="28"/>
        </w:rPr>
        <w:t xml:space="preserve">. </w:t>
      </w:r>
      <w:r w:rsidRPr="00BB0B15">
        <w:rPr>
          <w:rFonts w:cstheme="majorBidi"/>
          <w:bCs/>
          <w:iCs/>
          <w:spacing w:val="-3"/>
          <w:szCs w:val="28"/>
          <w:lang w:val="en-US"/>
        </w:rPr>
        <w:t>Tăng cường hoạt động kiểm tra, giám sát, tổng kết, công tác phát triển đội ngũ nhà giáo và cán bộ quản lý GDNN hằng năm và từng giai đoạn để kịp thời rút kinh nghiệm, điều chỉnh, bổ sung kế hoạch và động viên, khen thưởng kịp thời.</w:t>
      </w:r>
      <w:bookmarkEnd w:id="24"/>
      <w:r w:rsidRPr="00BB0B15">
        <w:rPr>
          <w:rFonts w:cstheme="majorBidi"/>
          <w:bCs/>
          <w:iCs/>
          <w:spacing w:val="-3"/>
          <w:sz w:val="24"/>
          <w:szCs w:val="24"/>
          <w:lang w:val="en-US"/>
        </w:rPr>
        <w:t xml:space="preserve"> </w:t>
      </w:r>
    </w:p>
    <w:p w14:paraId="48D814AF" w14:textId="77777777" w:rsidR="005D6AB1" w:rsidRPr="00BB0B15" w:rsidRDefault="005D6AB1" w:rsidP="0020137A">
      <w:pPr>
        <w:pStyle w:val="Heading2"/>
        <w:spacing w:before="120" w:after="0" w:line="247" w:lineRule="auto"/>
        <w:ind w:firstLine="709"/>
      </w:pPr>
      <w:r w:rsidRPr="00BB0B15">
        <w:lastRenderedPageBreak/>
        <w:t>IV. Kinh phí thực hiện</w:t>
      </w:r>
      <w:bookmarkEnd w:id="14"/>
      <w:bookmarkEnd w:id="16"/>
    </w:p>
    <w:p w14:paraId="1CD5F257" w14:textId="77777777" w:rsidR="00143905" w:rsidRPr="00BB0B15" w:rsidRDefault="00143905" w:rsidP="0020137A">
      <w:pPr>
        <w:spacing w:before="120" w:after="0" w:line="247" w:lineRule="auto"/>
        <w:ind w:firstLine="709"/>
        <w:rPr>
          <w:spacing w:val="-2"/>
        </w:rPr>
      </w:pPr>
      <w:bookmarkStart w:id="25" w:name="_Toc105602522"/>
      <w:bookmarkStart w:id="26" w:name="_Toc115186037"/>
      <w:r w:rsidRPr="00BB0B15">
        <w:rPr>
          <w:spacing w:val="-2"/>
        </w:rPr>
        <w:t>1. Nguồn ngân sách nhà nước bố trí trong dự toán ngân sách hằng năm của các bộ, ban, ngành, địa phương.</w:t>
      </w:r>
    </w:p>
    <w:p w14:paraId="56BEA595" w14:textId="77777777" w:rsidR="00143905" w:rsidRPr="00BB0B15" w:rsidRDefault="00143905" w:rsidP="0020137A">
      <w:pPr>
        <w:spacing w:before="120" w:after="0" w:line="247" w:lineRule="auto"/>
        <w:ind w:firstLine="709"/>
        <w:rPr>
          <w:spacing w:val="-2"/>
        </w:rPr>
      </w:pPr>
      <w:r w:rsidRPr="00BB0B15">
        <w:rPr>
          <w:spacing w:val="-2"/>
        </w:rPr>
        <w:t>2. Nguồn thu sự nghiệp của các cơ sở GDNN.</w:t>
      </w:r>
    </w:p>
    <w:p w14:paraId="6AE324E3" w14:textId="77777777" w:rsidR="00143905" w:rsidRPr="00BB0B15" w:rsidRDefault="00143905" w:rsidP="0020137A">
      <w:pPr>
        <w:spacing w:before="120" w:after="0" w:line="247" w:lineRule="auto"/>
        <w:ind w:firstLine="709"/>
        <w:rPr>
          <w:spacing w:val="-2"/>
        </w:rPr>
      </w:pPr>
      <w:r w:rsidRPr="00BB0B15">
        <w:rPr>
          <w:spacing w:val="-2"/>
        </w:rPr>
        <w:t>3. Nguồn kinh phí huy động từ các doanh nghiệp, tổ chức, cá nhân trong, ngoài nước.</w:t>
      </w:r>
    </w:p>
    <w:p w14:paraId="270AF78D" w14:textId="77777777" w:rsidR="00143905" w:rsidRPr="00BB0B15" w:rsidRDefault="00143905" w:rsidP="0020137A">
      <w:pPr>
        <w:spacing w:before="120" w:after="0" w:line="247" w:lineRule="auto"/>
        <w:ind w:firstLine="709"/>
        <w:rPr>
          <w:spacing w:val="-2"/>
        </w:rPr>
      </w:pPr>
      <w:r w:rsidRPr="00BB0B15">
        <w:rPr>
          <w:spacing w:val="-2"/>
        </w:rPr>
        <w:t>4. Kinh phí lồng ghép từ các chương trình, kế hoạch, dự án khác được cấp có thẩm quyền phê duyệt, các dự án hợp tác quốc tế, nguồn vốn vay ưu đãi nước ngoài, vốn ODA không hoàn lại.</w:t>
      </w:r>
    </w:p>
    <w:p w14:paraId="6AC7A307" w14:textId="77777777" w:rsidR="00143905" w:rsidRPr="00BB0B15" w:rsidRDefault="00143905" w:rsidP="0020137A">
      <w:pPr>
        <w:spacing w:before="120" w:after="0" w:line="247" w:lineRule="auto"/>
        <w:ind w:firstLine="709"/>
        <w:rPr>
          <w:spacing w:val="-2"/>
        </w:rPr>
      </w:pPr>
      <w:r w:rsidRPr="00BB0B15">
        <w:rPr>
          <w:spacing w:val="-2"/>
        </w:rPr>
        <w:t>5. Kinh phí và nguồn kinh phí thực hiện các nhiệm vụ, giải pháp của Đề án nêu trên được thực hiện theo quy định của Luật Đầu tư, Luật Đầu tư công, Luật Ngân sách nhà nước và các quy định pháp luật có liên quan.</w:t>
      </w:r>
    </w:p>
    <w:p w14:paraId="2EFF0405" w14:textId="0849ED4A" w:rsidR="002B7D5A" w:rsidRPr="00BB0B15" w:rsidRDefault="002B7D5A" w:rsidP="0020137A">
      <w:pPr>
        <w:keepNext/>
        <w:keepLines/>
        <w:spacing w:before="120" w:after="0" w:line="247" w:lineRule="auto"/>
        <w:ind w:firstLine="709"/>
        <w:outlineLvl w:val="2"/>
        <w:rPr>
          <w:rFonts w:eastAsia="Times"/>
          <w:b/>
          <w:lang w:val="en-US"/>
        </w:rPr>
      </w:pPr>
      <w:r w:rsidRPr="00BB0B15">
        <w:rPr>
          <w:rFonts w:eastAsia="Times"/>
          <w:b/>
          <w:lang w:val="en-US"/>
        </w:rPr>
        <w:t>V. Tổ chức thực hiện</w:t>
      </w:r>
    </w:p>
    <w:p w14:paraId="5C623F46" w14:textId="77777777" w:rsidR="00143905" w:rsidRPr="00BB0B15" w:rsidRDefault="00143905" w:rsidP="0020137A">
      <w:pPr>
        <w:keepNext/>
        <w:spacing w:before="120" w:after="0" w:line="247" w:lineRule="auto"/>
        <w:ind w:firstLine="709"/>
        <w:outlineLvl w:val="3"/>
        <w:rPr>
          <w:rFonts w:cstheme="majorBidi"/>
          <w:bCs/>
          <w:iCs/>
          <w:spacing w:val="-3"/>
          <w:szCs w:val="28"/>
          <w:lang w:val="en-US"/>
        </w:rPr>
      </w:pPr>
      <w:bookmarkStart w:id="27" w:name="_Toc147225456"/>
      <w:r w:rsidRPr="00BB0B15">
        <w:rPr>
          <w:rFonts w:cstheme="majorBidi"/>
          <w:bCs/>
          <w:iCs/>
          <w:spacing w:val="-3"/>
          <w:szCs w:val="28"/>
        </w:rPr>
        <w:t>1. Bộ Lao động - Thương binh và Xã hội</w:t>
      </w:r>
      <w:bookmarkEnd w:id="27"/>
      <w:r w:rsidRPr="00BB0B15">
        <w:rPr>
          <w:rFonts w:cstheme="majorBidi"/>
          <w:bCs/>
          <w:iCs/>
          <w:spacing w:val="-3"/>
          <w:szCs w:val="28"/>
        </w:rPr>
        <w:t xml:space="preserve"> </w:t>
      </w:r>
    </w:p>
    <w:p w14:paraId="402254F2" w14:textId="77777777" w:rsidR="00143905" w:rsidRPr="00BB0B15" w:rsidRDefault="00143905" w:rsidP="0020137A">
      <w:pPr>
        <w:spacing w:before="120" w:after="0" w:line="247" w:lineRule="auto"/>
        <w:ind w:firstLine="709"/>
        <w:rPr>
          <w:rFonts w:eastAsia="Times New Roman" w:cs="Times New Roman"/>
          <w:szCs w:val="28"/>
          <w:lang w:val="en-US" w:eastAsia="en-US"/>
        </w:rPr>
      </w:pPr>
      <w:r w:rsidRPr="00BB0B15">
        <w:rPr>
          <w:rFonts w:eastAsia="Times New Roman" w:cs="Times New Roman"/>
          <w:szCs w:val="28"/>
          <w:lang w:val="en-US" w:eastAsia="en-US"/>
        </w:rPr>
        <w:t xml:space="preserve">1.1. </w:t>
      </w:r>
      <w:r w:rsidRPr="00BB0B15">
        <w:rPr>
          <w:rFonts w:eastAsia="Times New Roman" w:cs="Times New Roman"/>
          <w:szCs w:val="28"/>
          <w:lang w:eastAsia="en-US"/>
        </w:rPr>
        <w:t>Chủ trì, phối hợp với các bộ, ngành liên quan lập kế hoạch, hướng dẫn tổ chức thực hiện, tổng hợp kết quả triển khai thực hiện Đề án trong phạm vi cả nước hằng năm và báo cáo Thủ tướng Chính phủ</w:t>
      </w:r>
      <w:r w:rsidRPr="00BB0B15">
        <w:rPr>
          <w:rFonts w:eastAsia="Times New Roman" w:cs="Times New Roman"/>
          <w:szCs w:val="28"/>
          <w:lang w:val="en-US" w:eastAsia="en-US"/>
        </w:rPr>
        <w:t>.</w:t>
      </w:r>
    </w:p>
    <w:p w14:paraId="00218CB4" w14:textId="77777777" w:rsidR="00143905" w:rsidRPr="00BB0B15" w:rsidRDefault="00143905" w:rsidP="0020137A">
      <w:pPr>
        <w:spacing w:before="120" w:after="0" w:line="247" w:lineRule="auto"/>
        <w:ind w:firstLine="709"/>
        <w:rPr>
          <w:rFonts w:eastAsia="Times New Roman" w:cs="Times New Roman"/>
          <w:szCs w:val="28"/>
          <w:lang w:val="en-US" w:eastAsia="en-US"/>
        </w:rPr>
      </w:pPr>
      <w:r w:rsidRPr="00BB0B15">
        <w:rPr>
          <w:rFonts w:eastAsia="Times New Roman" w:cs="Times New Roman"/>
          <w:szCs w:val="28"/>
          <w:lang w:val="en-US" w:eastAsia="en-US"/>
        </w:rPr>
        <w:t>1.2.</w:t>
      </w:r>
      <w:r w:rsidRPr="00BB0B15">
        <w:rPr>
          <w:rFonts w:eastAsia="Times New Roman" w:cs="Times New Roman"/>
          <w:szCs w:val="28"/>
          <w:lang w:eastAsia="en-US"/>
        </w:rPr>
        <w:t xml:space="preserve"> Chủ trì, phối hợp với các bộ, ngành liên quan xây dựng quy định về các điều kiện, tiêu chuẩn, định mức, cơ chế, chính sách, chế độ đối với các đối tượng thụ hưởng Đề án</w:t>
      </w:r>
      <w:r w:rsidRPr="00BB0B15">
        <w:rPr>
          <w:rFonts w:eastAsia="Times New Roman" w:cs="Times New Roman"/>
          <w:szCs w:val="28"/>
          <w:lang w:val="en-US" w:eastAsia="en-US"/>
        </w:rPr>
        <w:t>.</w:t>
      </w:r>
    </w:p>
    <w:p w14:paraId="221F7F21" w14:textId="77777777" w:rsidR="00143905" w:rsidRPr="00BB0B15" w:rsidRDefault="00143905" w:rsidP="0020137A">
      <w:pPr>
        <w:spacing w:before="120" w:after="0" w:line="247" w:lineRule="auto"/>
        <w:ind w:firstLine="709"/>
        <w:rPr>
          <w:rFonts w:eastAsia="Times New Roman" w:cs="Times New Roman"/>
          <w:szCs w:val="28"/>
          <w:lang w:val="en-US" w:eastAsia="en-US"/>
        </w:rPr>
      </w:pPr>
      <w:r w:rsidRPr="00BB0B15">
        <w:rPr>
          <w:rFonts w:eastAsia="Times New Roman" w:cs="Times New Roman"/>
          <w:szCs w:val="28"/>
          <w:lang w:val="en-US" w:eastAsia="en-US"/>
        </w:rPr>
        <w:t>1.3.</w:t>
      </w:r>
      <w:r w:rsidRPr="00BB0B15">
        <w:rPr>
          <w:rFonts w:eastAsia="Times New Roman" w:cs="Times New Roman"/>
          <w:szCs w:val="28"/>
          <w:lang w:eastAsia="en-US"/>
        </w:rPr>
        <w:t xml:space="preserve"> Chỉ đạo các cơ sở GDNN</w:t>
      </w:r>
      <w:r w:rsidRPr="00BB0B15">
        <w:rPr>
          <w:rFonts w:eastAsia="Times New Roman" w:cs="Times New Roman"/>
          <w:szCs w:val="28"/>
          <w:lang w:val="en-US" w:eastAsia="en-US"/>
        </w:rPr>
        <w:t>, các cơ sở đào tạo bồi dưỡng nhà giáo, cán bộ quản lý GDNN</w:t>
      </w:r>
      <w:r w:rsidRPr="00BB0B15">
        <w:rPr>
          <w:rFonts w:eastAsia="Times New Roman" w:cs="Times New Roman"/>
          <w:szCs w:val="28"/>
          <w:lang w:eastAsia="en-US"/>
        </w:rPr>
        <w:t xml:space="preserve"> trong việc thực hiện các giải pháp, nhiệm vụ của Đề án; </w:t>
      </w:r>
      <w:r w:rsidRPr="00BB0B15">
        <w:rPr>
          <w:rFonts w:eastAsia="Times New Roman" w:cs="Times New Roman"/>
          <w:szCs w:val="28"/>
          <w:lang w:val="en-US" w:eastAsia="en-US"/>
        </w:rPr>
        <w:t xml:space="preserve">tăng cường công tác </w:t>
      </w:r>
      <w:r w:rsidRPr="00BB0B15">
        <w:rPr>
          <w:rFonts w:eastAsia="Times New Roman" w:cs="Times New Roman"/>
          <w:szCs w:val="28"/>
          <w:lang w:eastAsia="en-US"/>
        </w:rPr>
        <w:t xml:space="preserve">kiểm </w:t>
      </w:r>
      <w:r w:rsidRPr="00BB0B15">
        <w:rPr>
          <w:rFonts w:eastAsia="Times New Roman" w:cs="Times New Roman"/>
          <w:szCs w:val="28"/>
          <w:lang w:val="en-US" w:eastAsia="en-US"/>
        </w:rPr>
        <w:t>t</w:t>
      </w:r>
      <w:r w:rsidRPr="00BB0B15">
        <w:rPr>
          <w:rFonts w:eastAsia="Times New Roman" w:cs="Times New Roman"/>
          <w:szCs w:val="28"/>
          <w:lang w:eastAsia="en-US"/>
        </w:rPr>
        <w:t>ra</w:t>
      </w:r>
      <w:r w:rsidRPr="00BB0B15">
        <w:rPr>
          <w:rFonts w:eastAsia="Times New Roman" w:cs="Times New Roman"/>
          <w:szCs w:val="28"/>
          <w:lang w:val="en-US" w:eastAsia="en-US"/>
        </w:rPr>
        <w:t>, giám sát</w:t>
      </w:r>
      <w:r w:rsidRPr="00BB0B15">
        <w:rPr>
          <w:rFonts w:eastAsia="Times New Roman" w:cs="Times New Roman"/>
          <w:szCs w:val="28"/>
          <w:lang w:eastAsia="en-US"/>
        </w:rPr>
        <w:t xml:space="preserve"> việc thực hiện Đề án.</w:t>
      </w:r>
    </w:p>
    <w:p w14:paraId="2D5CCF23" w14:textId="77777777" w:rsidR="00143905" w:rsidRPr="00BB0B15" w:rsidRDefault="00143905" w:rsidP="0020137A">
      <w:pPr>
        <w:keepNext/>
        <w:spacing w:before="120" w:after="0" w:line="247" w:lineRule="auto"/>
        <w:ind w:firstLine="709"/>
        <w:outlineLvl w:val="3"/>
        <w:rPr>
          <w:rFonts w:cstheme="majorBidi"/>
          <w:bCs/>
          <w:iCs/>
          <w:spacing w:val="-3"/>
          <w:szCs w:val="28"/>
          <w:lang w:val="en-US"/>
        </w:rPr>
      </w:pPr>
      <w:bookmarkStart w:id="28" w:name="_Toc147225457"/>
      <w:r w:rsidRPr="00BB0B15">
        <w:rPr>
          <w:rFonts w:cstheme="majorBidi"/>
          <w:bCs/>
          <w:iCs/>
          <w:spacing w:val="-3"/>
          <w:szCs w:val="28"/>
          <w:lang w:val="en-US"/>
        </w:rPr>
        <w:t>2</w:t>
      </w:r>
      <w:r w:rsidRPr="00BB0B15">
        <w:rPr>
          <w:rFonts w:cstheme="majorBidi"/>
          <w:bCs/>
          <w:iCs/>
          <w:spacing w:val="-3"/>
          <w:szCs w:val="28"/>
        </w:rPr>
        <w:t>. Bộ Kế hoạch và Đầu tư</w:t>
      </w:r>
      <w:bookmarkEnd w:id="28"/>
    </w:p>
    <w:p w14:paraId="5C8331C7" w14:textId="77777777" w:rsidR="00143905" w:rsidRPr="00BB0B15" w:rsidRDefault="00143905" w:rsidP="0020137A">
      <w:pPr>
        <w:spacing w:before="120" w:after="0" w:line="247" w:lineRule="auto"/>
        <w:ind w:firstLine="709"/>
        <w:rPr>
          <w:rFonts w:eastAsia="Times New Roman" w:cs="Times New Roman"/>
          <w:szCs w:val="28"/>
          <w:lang w:val="en-US" w:eastAsia="en-US"/>
        </w:rPr>
      </w:pPr>
      <w:r w:rsidRPr="00BB0B15">
        <w:rPr>
          <w:rFonts w:eastAsia="Times New Roman" w:cs="Times New Roman"/>
          <w:szCs w:val="28"/>
          <w:lang w:val="en-US" w:eastAsia="en-US"/>
        </w:rPr>
        <w:t xml:space="preserve">2.1. </w:t>
      </w:r>
      <w:r w:rsidRPr="00BB0B15">
        <w:rPr>
          <w:rFonts w:eastAsia="Times New Roman" w:cs="Times New Roman"/>
          <w:szCs w:val="28"/>
          <w:lang w:eastAsia="en-US"/>
        </w:rPr>
        <w:t xml:space="preserve">Chủ trì, phối hợp với Bộ Tài chính, Bộ </w:t>
      </w:r>
      <w:r w:rsidRPr="00BB0B15">
        <w:rPr>
          <w:rFonts w:eastAsia="Times New Roman" w:cs="Times New Roman"/>
          <w:szCs w:val="28"/>
          <w:lang w:val="en-US" w:eastAsia="en-US"/>
        </w:rPr>
        <w:t>Lao động - Thương binh và Xã hội</w:t>
      </w:r>
      <w:r w:rsidRPr="00BB0B15">
        <w:rPr>
          <w:rFonts w:eastAsia="Times New Roman" w:cs="Times New Roman"/>
          <w:szCs w:val="28"/>
          <w:lang w:eastAsia="en-US"/>
        </w:rPr>
        <w:t xml:space="preserve"> cân đối nguồn vốn đầu tư phát triển của trung ương, vốn trái phiếu Chính phủ hỗ trợ phát triển</w:t>
      </w:r>
      <w:r w:rsidRPr="00BB0B15">
        <w:rPr>
          <w:rFonts w:eastAsia="Times New Roman" w:cs="Times New Roman"/>
          <w:szCs w:val="28"/>
          <w:lang w:val="en-US" w:eastAsia="en-US"/>
        </w:rPr>
        <w:t xml:space="preserve"> đội ngũ giảng viên,</w:t>
      </w:r>
      <w:r w:rsidRPr="00BB0B15">
        <w:rPr>
          <w:rFonts w:eastAsia="Times New Roman" w:cs="Times New Roman"/>
          <w:szCs w:val="28"/>
          <w:lang w:eastAsia="en-US"/>
        </w:rPr>
        <w:t xml:space="preserve"> cơ sở vật chất các </w:t>
      </w:r>
      <w:r w:rsidRPr="00BB0B15">
        <w:rPr>
          <w:rFonts w:eastAsia="Times New Roman" w:cs="Times New Roman"/>
          <w:szCs w:val="28"/>
          <w:lang w:val="en-US" w:eastAsia="en-US"/>
        </w:rPr>
        <w:t>trường đại học sư phạm kỹ thuật</w:t>
      </w:r>
      <w:r w:rsidRPr="00BB0B15">
        <w:rPr>
          <w:rFonts w:eastAsia="Times New Roman" w:cs="Times New Roman"/>
          <w:szCs w:val="28"/>
          <w:lang w:eastAsia="en-US"/>
        </w:rPr>
        <w:t xml:space="preserve"> theo Đề án</w:t>
      </w:r>
      <w:r w:rsidRPr="00BB0B15">
        <w:rPr>
          <w:rFonts w:eastAsia="Times New Roman" w:cs="Times New Roman"/>
          <w:szCs w:val="28"/>
          <w:lang w:val="en-US" w:eastAsia="en-US"/>
        </w:rPr>
        <w:t>; thu hút nguồn vốn đầu tư nước ngoài</w:t>
      </w:r>
      <w:r w:rsidRPr="00BB0B15">
        <w:rPr>
          <w:rFonts w:eastAsia="Times New Roman" w:cs="Times New Roman"/>
          <w:szCs w:val="28"/>
          <w:lang w:eastAsia="en-US"/>
        </w:rPr>
        <w:t xml:space="preserve"> </w:t>
      </w:r>
      <w:r w:rsidRPr="00BB0B15">
        <w:rPr>
          <w:rFonts w:eastAsia="Times New Roman" w:cs="Times New Roman"/>
          <w:szCs w:val="28"/>
          <w:lang w:val="en-US" w:eastAsia="en-US"/>
        </w:rPr>
        <w:t xml:space="preserve">hỗ trợ đào tạo, bồi dưỡng nhà giáo, cán bộ quản lý </w:t>
      </w:r>
      <w:r w:rsidRPr="00BB0B15">
        <w:rPr>
          <w:rFonts w:eastAsia="Times" w:cs="Times New Roman"/>
          <w:szCs w:val="28"/>
          <w:lang w:val="en-US"/>
        </w:rPr>
        <w:t>GDNN</w:t>
      </w:r>
      <w:r w:rsidRPr="00BB0B15">
        <w:rPr>
          <w:rFonts w:eastAsia="Times New Roman" w:cs="Times New Roman"/>
          <w:szCs w:val="28"/>
          <w:lang w:val="en-US" w:eastAsia="en-US"/>
        </w:rPr>
        <w:t>.</w:t>
      </w:r>
    </w:p>
    <w:p w14:paraId="72DB5597" w14:textId="77777777" w:rsidR="0020137A" w:rsidRPr="00BB0B15" w:rsidRDefault="00143905" w:rsidP="0020137A">
      <w:pPr>
        <w:spacing w:before="120" w:after="0" w:line="247" w:lineRule="auto"/>
        <w:ind w:firstLine="709"/>
        <w:rPr>
          <w:rFonts w:eastAsia="Times New Roman" w:cs="Times New Roman"/>
          <w:szCs w:val="28"/>
          <w:lang w:val="en-US" w:eastAsia="en-US"/>
        </w:rPr>
      </w:pPr>
      <w:r w:rsidRPr="00BB0B15">
        <w:rPr>
          <w:rFonts w:eastAsia="Times New Roman" w:cs="Times New Roman"/>
          <w:szCs w:val="28"/>
          <w:lang w:val="en-US" w:eastAsia="en-US"/>
        </w:rPr>
        <w:t>2.2. Chủ trì phối hợp với Bộ Lao động - Thương binh và Xã hội rà soát, bổ sung các ngành, nghề ưu tiên, trọng điểm, mũi nhọn trình cấp có thẩm quyền phê duyệt.</w:t>
      </w:r>
      <w:bookmarkStart w:id="29" w:name="_Toc147225458"/>
    </w:p>
    <w:p w14:paraId="5E066AFA" w14:textId="636F6D27" w:rsidR="00143905" w:rsidRPr="00BB0B15" w:rsidRDefault="00143905" w:rsidP="0020137A">
      <w:pPr>
        <w:spacing w:before="120" w:after="0" w:line="247" w:lineRule="auto"/>
        <w:ind w:firstLine="709"/>
        <w:rPr>
          <w:rFonts w:cstheme="majorBidi"/>
          <w:bCs/>
          <w:iCs/>
          <w:spacing w:val="-3"/>
          <w:szCs w:val="28"/>
          <w:lang w:val="en-US"/>
        </w:rPr>
      </w:pPr>
      <w:r w:rsidRPr="00BB0B15">
        <w:rPr>
          <w:rFonts w:cstheme="majorBidi"/>
          <w:bCs/>
          <w:iCs/>
          <w:spacing w:val="-3"/>
          <w:szCs w:val="28"/>
          <w:lang w:val="en-US"/>
        </w:rPr>
        <w:t>3</w:t>
      </w:r>
      <w:r w:rsidRPr="00BB0B15">
        <w:rPr>
          <w:rFonts w:cstheme="majorBidi"/>
          <w:bCs/>
          <w:iCs/>
          <w:spacing w:val="-3"/>
          <w:szCs w:val="28"/>
        </w:rPr>
        <w:t>. Bộ Tài chính</w:t>
      </w:r>
      <w:bookmarkEnd w:id="29"/>
    </w:p>
    <w:p w14:paraId="3742DF9F" w14:textId="77777777" w:rsidR="00143905" w:rsidRPr="00BB0B15" w:rsidRDefault="00143905" w:rsidP="00B65E26">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val="en-US" w:eastAsia="en-US"/>
        </w:rPr>
        <w:t>Chủ trì, phối hợp với Bộ Lao động - Thương binh và Xã hội</w:t>
      </w:r>
      <w:r w:rsidRPr="00BB0B15">
        <w:rPr>
          <w:rFonts w:eastAsia="Times New Roman" w:cs="Times New Roman"/>
          <w:szCs w:val="28"/>
          <w:lang w:eastAsia="en-US"/>
        </w:rPr>
        <w:t xml:space="preserve"> và các bộ, ngành liên quan cân đối, phân bổ nguồn kinh phí từ ngân sách nhà nước, bố trí kinh phí triển khai thực hiện Đề án theo quy định của Luật ngân sách nhà nước; xây dựng các quy định </w:t>
      </w:r>
      <w:r w:rsidRPr="00BB0B15">
        <w:rPr>
          <w:rFonts w:eastAsia="Times New Roman" w:cs="Times New Roman"/>
          <w:szCs w:val="28"/>
          <w:lang w:val="en-US" w:eastAsia="en-US"/>
        </w:rPr>
        <w:t xml:space="preserve">về hỗ trợ nhà giáo, cán bộ quản lý </w:t>
      </w:r>
      <w:r w:rsidRPr="00BB0B15">
        <w:rPr>
          <w:rFonts w:eastAsia="Times" w:cs="Times New Roman"/>
          <w:szCs w:val="28"/>
          <w:lang w:val="en-US"/>
        </w:rPr>
        <w:t>GDNN</w:t>
      </w:r>
      <w:r w:rsidRPr="00BB0B15">
        <w:rPr>
          <w:rFonts w:eastAsia="Times New Roman" w:cs="Times New Roman"/>
          <w:szCs w:val="28"/>
          <w:lang w:val="en-US" w:eastAsia="en-US"/>
        </w:rPr>
        <w:t xml:space="preserve"> học tập, bồi dưỡng chuyên môn, nghiệp vụ ở trong nước và nước ngoài.</w:t>
      </w:r>
    </w:p>
    <w:p w14:paraId="1B89B8B2"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30" w:name="_Toc147225459"/>
      <w:r w:rsidRPr="00BB0B15">
        <w:rPr>
          <w:rFonts w:cstheme="majorBidi"/>
          <w:bCs/>
          <w:iCs/>
          <w:spacing w:val="-3"/>
          <w:szCs w:val="28"/>
          <w:lang w:val="en-US"/>
        </w:rPr>
        <w:lastRenderedPageBreak/>
        <w:t>4. Bộ Giáo dục và Đào tạo</w:t>
      </w:r>
      <w:bookmarkEnd w:id="30"/>
    </w:p>
    <w:p w14:paraId="0D7F47A7" w14:textId="77777777" w:rsidR="00143905" w:rsidRPr="00BB0B15" w:rsidRDefault="00143905" w:rsidP="00B65E26">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val="en-US" w:eastAsia="en-US"/>
        </w:rPr>
        <w:t xml:space="preserve">Chủ trì, phối hợp với Bộ Lao động - Thương binh và Xã hội phát triển các chương trình đào tạo cử nhân, cử nhân sư phạm kỹ thuật và tổ chức đào tạo, bồi dưỡng nâng cao năng lực cho đội ngũ giảng viên, cán bộ quản lý các trường đại học sư phạm kỹ thuật, các khoa sư phạm kỹ thuật thuộc cơ sở giáo dục đại học. </w:t>
      </w:r>
    </w:p>
    <w:p w14:paraId="66EC93FA"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31" w:name="_Toc147225460"/>
      <w:r w:rsidRPr="00BB0B15">
        <w:rPr>
          <w:rFonts w:cstheme="majorBidi"/>
          <w:bCs/>
          <w:iCs/>
          <w:spacing w:val="-3"/>
          <w:szCs w:val="28"/>
          <w:lang w:val="en-US"/>
        </w:rPr>
        <w:t>5. Bộ Nội vụ</w:t>
      </w:r>
      <w:bookmarkEnd w:id="31"/>
    </w:p>
    <w:p w14:paraId="1CF5D482" w14:textId="77777777" w:rsidR="00143905" w:rsidRPr="00BB0B15" w:rsidRDefault="00143905" w:rsidP="00B65E26">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eastAsia="en-US"/>
        </w:rPr>
        <w:t xml:space="preserve">Chủ trì, phối hợp với </w:t>
      </w:r>
      <w:r w:rsidRPr="00BB0B15">
        <w:rPr>
          <w:rFonts w:eastAsia="Times New Roman" w:cs="Times New Roman"/>
          <w:szCs w:val="28"/>
          <w:lang w:val="en-US" w:eastAsia="en-US"/>
        </w:rPr>
        <w:t>Lao động - Thương binh và Xã hội, Tổng Liên đoàn Lao động Việt Nam</w:t>
      </w:r>
      <w:r w:rsidRPr="00BB0B15">
        <w:rPr>
          <w:rFonts w:eastAsia="Times New Roman" w:cs="Times New Roman"/>
          <w:szCs w:val="28"/>
          <w:lang w:eastAsia="en-US"/>
        </w:rPr>
        <w:t xml:space="preserve"> rà soát, nghiên cứu để bổ sung, sửa đổi, ban hành theo thẩm quyền hoặc trình cấp có thẩm quyền ban hành quy định về: C</w:t>
      </w:r>
      <w:r w:rsidRPr="00BB0B15">
        <w:rPr>
          <w:rFonts w:eastAsia="Times New Roman" w:cs="Times New Roman"/>
          <w:szCs w:val="28"/>
          <w:lang w:val="en-US" w:eastAsia="en-US"/>
        </w:rPr>
        <w:t>hính sách tiền lương,</w:t>
      </w:r>
      <w:r w:rsidRPr="00BB0B15">
        <w:rPr>
          <w:rFonts w:eastAsia="Times New Roman" w:cs="Times New Roman"/>
          <w:szCs w:val="28"/>
          <w:lang w:eastAsia="en-US"/>
        </w:rPr>
        <w:t xml:space="preserve"> chế độ cho </w:t>
      </w:r>
      <w:r w:rsidRPr="00BB0B15">
        <w:rPr>
          <w:rFonts w:eastAsia="Times New Roman" w:cs="Times New Roman"/>
          <w:szCs w:val="28"/>
          <w:lang w:val="en-US" w:eastAsia="en-US"/>
        </w:rPr>
        <w:t>nhà giáo</w:t>
      </w:r>
      <w:r w:rsidRPr="00BB0B15">
        <w:rPr>
          <w:rFonts w:eastAsia="Times New Roman" w:cs="Times New Roman"/>
          <w:szCs w:val="28"/>
          <w:lang w:eastAsia="en-US"/>
        </w:rPr>
        <w:t xml:space="preserve">, cán bộ quản lý </w:t>
      </w:r>
      <w:r w:rsidRPr="00BB0B15">
        <w:rPr>
          <w:rFonts w:eastAsia="Times" w:cs="Times New Roman"/>
          <w:szCs w:val="28"/>
          <w:lang w:val="en-US"/>
        </w:rPr>
        <w:t>GDNN</w:t>
      </w:r>
      <w:r w:rsidRPr="00BB0B15">
        <w:rPr>
          <w:rFonts w:eastAsia="Times New Roman" w:cs="Times New Roman"/>
          <w:szCs w:val="28"/>
          <w:lang w:val="en-US" w:eastAsia="en-US"/>
        </w:rPr>
        <w:t xml:space="preserve">; chính sách, chế độ nhà giáo, cán bộ quản lý </w:t>
      </w:r>
      <w:r w:rsidRPr="00BB0B15">
        <w:rPr>
          <w:rFonts w:eastAsia="Times" w:cs="Times New Roman"/>
          <w:szCs w:val="28"/>
          <w:lang w:val="en-US"/>
        </w:rPr>
        <w:t>GDNN</w:t>
      </w:r>
      <w:r w:rsidRPr="00BB0B15">
        <w:rPr>
          <w:rFonts w:eastAsia="Times New Roman" w:cs="Times New Roman"/>
          <w:szCs w:val="28"/>
          <w:lang w:eastAsia="en-US"/>
        </w:rPr>
        <w:t xml:space="preserve"> được cử đi đào tạo, bồi dưỡng nâng cao năng lực</w:t>
      </w:r>
      <w:r w:rsidRPr="00BB0B15">
        <w:rPr>
          <w:rFonts w:eastAsia="Times New Roman" w:cs="Times New Roman"/>
          <w:szCs w:val="28"/>
          <w:lang w:val="en-US" w:eastAsia="en-US"/>
        </w:rPr>
        <w:t xml:space="preserve"> trong và ngoài nước</w:t>
      </w:r>
      <w:r w:rsidRPr="00BB0B15">
        <w:rPr>
          <w:rFonts w:eastAsia="Times New Roman" w:cs="Times New Roman"/>
          <w:szCs w:val="28"/>
          <w:lang w:eastAsia="en-US"/>
        </w:rPr>
        <w:t xml:space="preserve">; các chính sách, chế độ ưu đãi đối với các nhà khoa học, </w:t>
      </w:r>
      <w:r w:rsidRPr="00BB0B15">
        <w:rPr>
          <w:rFonts w:eastAsia="Times New Roman" w:cs="Times New Roman"/>
          <w:szCs w:val="28"/>
          <w:lang w:val="en-US" w:eastAsia="en-US"/>
        </w:rPr>
        <w:t xml:space="preserve">nghệ nhân, chuyên gia trình độ cao tham gia làm việc tại các cơ sở </w:t>
      </w:r>
      <w:r w:rsidRPr="00BB0B15">
        <w:rPr>
          <w:rFonts w:eastAsia="Times" w:cs="Times New Roman"/>
          <w:szCs w:val="28"/>
          <w:lang w:val="en-US"/>
        </w:rPr>
        <w:t>GDNN</w:t>
      </w:r>
      <w:r w:rsidRPr="00BB0B15">
        <w:rPr>
          <w:rFonts w:eastAsia="Times New Roman" w:cs="Times New Roman"/>
          <w:szCs w:val="28"/>
          <w:lang w:val="en-US" w:eastAsia="en-US"/>
        </w:rPr>
        <w:t>.</w:t>
      </w:r>
    </w:p>
    <w:p w14:paraId="1DE64E47"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32" w:name="_Toc147225461"/>
      <w:r w:rsidRPr="00BB0B15">
        <w:rPr>
          <w:rFonts w:cstheme="majorBidi"/>
          <w:bCs/>
          <w:iCs/>
          <w:spacing w:val="-3"/>
          <w:szCs w:val="28"/>
          <w:lang w:val="en-US"/>
        </w:rPr>
        <w:t>6. Bộ Ngoại giao</w:t>
      </w:r>
      <w:bookmarkEnd w:id="32"/>
    </w:p>
    <w:p w14:paraId="2755C579" w14:textId="77777777" w:rsidR="00143905" w:rsidRPr="00BB0B15" w:rsidRDefault="00143905" w:rsidP="00B65E26">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eastAsia="en-US"/>
        </w:rPr>
        <w:t xml:space="preserve">Chủ trì, phối hợp với Bộ </w:t>
      </w:r>
      <w:r w:rsidRPr="00BB0B15">
        <w:rPr>
          <w:rFonts w:eastAsia="Times New Roman" w:cs="Times New Roman"/>
          <w:szCs w:val="28"/>
          <w:lang w:val="en-US" w:eastAsia="en-US"/>
        </w:rPr>
        <w:t>Lao động - Thương binh và Xã hội</w:t>
      </w:r>
      <w:r w:rsidRPr="00BB0B15">
        <w:rPr>
          <w:rFonts w:eastAsia="Times New Roman" w:cs="Times New Roman"/>
          <w:szCs w:val="28"/>
          <w:lang w:eastAsia="en-US"/>
        </w:rPr>
        <w:t xml:space="preserve"> tăng cường các hoạt động hợp tác với các nước về </w:t>
      </w:r>
      <w:r w:rsidRPr="00BB0B15">
        <w:rPr>
          <w:rFonts w:eastAsia="Times" w:cs="Times New Roman"/>
          <w:szCs w:val="28"/>
          <w:lang w:val="en-US"/>
        </w:rPr>
        <w:t>GDNN</w:t>
      </w:r>
      <w:r w:rsidRPr="00BB0B15">
        <w:rPr>
          <w:rFonts w:eastAsia="Times New Roman" w:cs="Times New Roman"/>
          <w:szCs w:val="28"/>
          <w:lang w:val="en-US" w:eastAsia="en-US"/>
        </w:rPr>
        <w:t xml:space="preserve">; kiến nghị các giải pháp, chính sách nâng cao hiệu quả </w:t>
      </w:r>
      <w:r w:rsidRPr="00BB0B15">
        <w:rPr>
          <w:rFonts w:eastAsia="Times New Roman" w:cs="Times New Roman"/>
          <w:szCs w:val="28"/>
          <w:lang w:eastAsia="en-US"/>
        </w:rPr>
        <w:t>hoạt động đào tạo</w:t>
      </w:r>
      <w:r w:rsidRPr="00BB0B15">
        <w:rPr>
          <w:rFonts w:eastAsia="Times New Roman" w:cs="Times New Roman"/>
          <w:szCs w:val="28"/>
          <w:lang w:val="en-US" w:eastAsia="en-US"/>
        </w:rPr>
        <w:t xml:space="preserve">, bồi dưỡng nhà giáo và cán bộ quản lý </w:t>
      </w:r>
      <w:r w:rsidRPr="00BB0B15">
        <w:rPr>
          <w:rFonts w:eastAsia="Times" w:cs="Times New Roman"/>
          <w:szCs w:val="28"/>
          <w:lang w:val="en-US"/>
        </w:rPr>
        <w:t>GDNN</w:t>
      </w:r>
      <w:r w:rsidRPr="00BB0B15">
        <w:rPr>
          <w:rFonts w:eastAsia="Times New Roman" w:cs="Times New Roman"/>
          <w:szCs w:val="28"/>
          <w:lang w:val="en-US" w:eastAsia="en-US"/>
        </w:rPr>
        <w:t xml:space="preserve"> ở nước ngoài.</w:t>
      </w:r>
    </w:p>
    <w:p w14:paraId="208577F8" w14:textId="77777777"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33" w:name="_Toc147225462"/>
      <w:r w:rsidRPr="00BB0B15">
        <w:rPr>
          <w:rFonts w:cstheme="majorBidi"/>
          <w:bCs/>
          <w:iCs/>
          <w:spacing w:val="-3"/>
          <w:szCs w:val="28"/>
          <w:lang w:val="en-US"/>
        </w:rPr>
        <w:t>7. Bộ Công an</w:t>
      </w:r>
      <w:bookmarkEnd w:id="33"/>
    </w:p>
    <w:p w14:paraId="3B5823BC" w14:textId="77777777" w:rsidR="00143905" w:rsidRPr="00BB0B15" w:rsidRDefault="00143905" w:rsidP="00B65E26">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eastAsia="en-US"/>
        </w:rPr>
        <w:t xml:space="preserve">Chủ trì, phối hợp với Bộ </w:t>
      </w:r>
      <w:r w:rsidRPr="00BB0B15">
        <w:rPr>
          <w:rFonts w:eastAsia="Times New Roman" w:cs="Times New Roman"/>
          <w:szCs w:val="28"/>
          <w:lang w:val="en-US" w:eastAsia="en-US"/>
        </w:rPr>
        <w:t>Lao động - Thương binh và Xã hội</w:t>
      </w:r>
      <w:r w:rsidRPr="00BB0B15">
        <w:rPr>
          <w:rFonts w:eastAsia="Times New Roman" w:cs="Times New Roman"/>
          <w:szCs w:val="28"/>
          <w:lang w:eastAsia="en-US"/>
        </w:rPr>
        <w:t xml:space="preserve">, các cơ quan đại diện Việt Nam tại nước ngoài làm tốt công tác bảo vệ chính trị nội bộ; tạo thuận lợi về xuất nhập cảnh cho </w:t>
      </w:r>
      <w:r w:rsidRPr="00BB0B15">
        <w:rPr>
          <w:rFonts w:eastAsia="Times New Roman" w:cs="Times New Roman"/>
          <w:szCs w:val="28"/>
          <w:lang w:val="en-US" w:eastAsia="en-US"/>
        </w:rPr>
        <w:t xml:space="preserve">nhà giáo, cán bộ quản lý </w:t>
      </w:r>
      <w:r w:rsidRPr="00BB0B15">
        <w:rPr>
          <w:rFonts w:eastAsia="Times" w:cs="Times New Roman"/>
          <w:szCs w:val="28"/>
          <w:lang w:val="en-US"/>
        </w:rPr>
        <w:t>GDNN</w:t>
      </w:r>
      <w:r w:rsidRPr="00BB0B15">
        <w:rPr>
          <w:rFonts w:eastAsia="Times New Roman" w:cs="Times New Roman"/>
          <w:szCs w:val="28"/>
          <w:lang w:eastAsia="en-US"/>
        </w:rPr>
        <w:t xml:space="preserve"> đi đào tạo</w:t>
      </w:r>
      <w:r w:rsidRPr="00BB0B15">
        <w:rPr>
          <w:rFonts w:eastAsia="Times New Roman" w:cs="Times New Roman"/>
          <w:szCs w:val="28"/>
          <w:lang w:val="en-US" w:eastAsia="en-US"/>
        </w:rPr>
        <w:t>, bồi dưỡng chuyên môn, nghiệp vụ</w:t>
      </w:r>
      <w:r w:rsidRPr="00BB0B15">
        <w:rPr>
          <w:rFonts w:eastAsia="Times New Roman" w:cs="Times New Roman"/>
          <w:szCs w:val="28"/>
          <w:lang w:eastAsia="en-US"/>
        </w:rPr>
        <w:t xml:space="preserve"> ở nước ngoài, cho giảng viên, </w:t>
      </w:r>
      <w:r w:rsidRPr="00BB0B15">
        <w:rPr>
          <w:rFonts w:eastAsia="Times New Roman" w:cs="Times New Roman"/>
          <w:szCs w:val="28"/>
          <w:lang w:val="en-US" w:eastAsia="en-US"/>
        </w:rPr>
        <w:t>chuyên gia trình độ cao</w:t>
      </w:r>
      <w:r w:rsidRPr="00BB0B15">
        <w:rPr>
          <w:rFonts w:eastAsia="Times New Roman" w:cs="Times New Roman"/>
          <w:szCs w:val="28"/>
          <w:lang w:eastAsia="en-US"/>
        </w:rPr>
        <w:t xml:space="preserve"> ở nước ngoài vào Việt Nam thực hiện các chương trình đào tạo</w:t>
      </w:r>
      <w:r w:rsidRPr="00BB0B15">
        <w:rPr>
          <w:rFonts w:eastAsia="Times New Roman" w:cs="Times New Roman"/>
          <w:szCs w:val="28"/>
          <w:lang w:val="en-US" w:eastAsia="en-US"/>
        </w:rPr>
        <w:t>, nghiên cứu</w:t>
      </w:r>
      <w:r w:rsidRPr="00BB0B15">
        <w:rPr>
          <w:rFonts w:eastAsia="Times New Roman" w:cs="Times New Roman"/>
          <w:szCs w:val="28"/>
          <w:lang w:eastAsia="en-US"/>
        </w:rPr>
        <w:t xml:space="preserve"> phối hợp.</w:t>
      </w:r>
    </w:p>
    <w:p w14:paraId="3F5FB771" w14:textId="7E190AC5" w:rsidR="00143905" w:rsidRPr="00BB0B15" w:rsidRDefault="00143905" w:rsidP="00B65E26">
      <w:pPr>
        <w:keepNext/>
        <w:spacing w:before="120" w:after="0" w:line="252" w:lineRule="auto"/>
        <w:ind w:firstLine="709"/>
        <w:outlineLvl w:val="3"/>
        <w:rPr>
          <w:rFonts w:cstheme="majorBidi"/>
          <w:bCs/>
          <w:iCs/>
          <w:spacing w:val="-3"/>
          <w:szCs w:val="28"/>
          <w:lang w:val="en-US"/>
        </w:rPr>
      </w:pPr>
      <w:bookmarkStart w:id="34" w:name="_Toc147225463"/>
      <w:r w:rsidRPr="00BB0B15">
        <w:rPr>
          <w:rFonts w:cstheme="majorBidi"/>
          <w:bCs/>
          <w:iCs/>
          <w:spacing w:val="-3"/>
          <w:szCs w:val="28"/>
          <w:lang w:val="en-US"/>
        </w:rPr>
        <w:t xml:space="preserve">8. Liên đoàn Thương mại và Công nghiệp Việt Nam, Hiệp hội doanh nghiệp nhỏ và vừa Việt Nam, Hiệp hội GDNN và </w:t>
      </w:r>
      <w:r w:rsidR="00653B0D" w:rsidRPr="00BB0B15">
        <w:rPr>
          <w:rFonts w:cstheme="majorBidi"/>
          <w:bCs/>
          <w:iCs/>
          <w:spacing w:val="-3"/>
          <w:szCs w:val="28"/>
          <w:lang w:val="en-US"/>
        </w:rPr>
        <w:t>n</w:t>
      </w:r>
      <w:r w:rsidRPr="00BB0B15">
        <w:rPr>
          <w:rFonts w:cstheme="majorBidi"/>
          <w:bCs/>
          <w:iCs/>
          <w:spacing w:val="-3"/>
          <w:szCs w:val="28"/>
          <w:lang w:val="en-US"/>
        </w:rPr>
        <w:t>ghề Công tác xã hội Việt Nam</w:t>
      </w:r>
      <w:bookmarkEnd w:id="34"/>
    </w:p>
    <w:p w14:paraId="36C5DF47" w14:textId="77777777" w:rsidR="0020137A" w:rsidRPr="00BB0B15" w:rsidRDefault="00143905" w:rsidP="0020137A">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val="en-US" w:eastAsia="en-US"/>
        </w:rPr>
        <w:t xml:space="preserve">Khuyến khích doanh nghiệp, người sử dụng lao động tăng cường tổ chức đào tạo, bồi dưỡng nâng cao kỹ năng người lao động và xây dựng chương trình, kế hoạch hằng năm về phát triển đội ngũ cán bộ phụ trách đào tạo, bồi dưỡng tại doanh nghiệp. </w:t>
      </w:r>
      <w:bookmarkStart w:id="35" w:name="_Toc147225464"/>
    </w:p>
    <w:p w14:paraId="71E9C6B6" w14:textId="195A493D" w:rsidR="0020137A" w:rsidRPr="00BB0B15" w:rsidRDefault="00143905" w:rsidP="0020137A">
      <w:pPr>
        <w:spacing w:before="120" w:after="0" w:line="252" w:lineRule="auto"/>
        <w:ind w:firstLine="709"/>
        <w:rPr>
          <w:rFonts w:cstheme="majorBidi"/>
          <w:bCs/>
          <w:iCs/>
          <w:spacing w:val="-3"/>
          <w:szCs w:val="28"/>
        </w:rPr>
      </w:pPr>
      <w:r w:rsidRPr="00BB0B15">
        <w:rPr>
          <w:rFonts w:cstheme="majorBidi"/>
          <w:bCs/>
          <w:iCs/>
          <w:spacing w:val="-3"/>
          <w:szCs w:val="28"/>
          <w:lang w:val="en-US"/>
        </w:rPr>
        <w:t>9</w:t>
      </w:r>
      <w:r w:rsidRPr="00BB0B15">
        <w:rPr>
          <w:rFonts w:cstheme="majorBidi"/>
          <w:bCs/>
          <w:iCs/>
          <w:spacing w:val="-3"/>
          <w:szCs w:val="28"/>
        </w:rPr>
        <w:t xml:space="preserve">. Các bộ, cơ quan ngang bộ, cơ quan trực thuộc Chính phủ và Ủy ban nhân dân tỉnh, thành phố trực thuộc </w:t>
      </w:r>
      <w:r w:rsidR="0020137A" w:rsidRPr="00BB0B15">
        <w:rPr>
          <w:rFonts w:cstheme="majorBidi"/>
          <w:bCs/>
          <w:iCs/>
          <w:spacing w:val="-3"/>
          <w:szCs w:val="28"/>
          <w:lang w:val="en-US"/>
        </w:rPr>
        <w:t>T</w:t>
      </w:r>
      <w:r w:rsidRPr="00BB0B15">
        <w:rPr>
          <w:rFonts w:cstheme="majorBidi"/>
          <w:bCs/>
          <w:iCs/>
          <w:spacing w:val="-3"/>
          <w:szCs w:val="28"/>
        </w:rPr>
        <w:t>rung ương</w:t>
      </w:r>
      <w:bookmarkEnd w:id="35"/>
    </w:p>
    <w:p w14:paraId="2C549C0F" w14:textId="77777777" w:rsidR="00EB5CC3" w:rsidRPr="00BB0B15" w:rsidRDefault="00143905" w:rsidP="00EB5CC3">
      <w:pPr>
        <w:spacing w:before="120" w:after="0" w:line="252" w:lineRule="auto"/>
        <w:ind w:firstLine="709"/>
        <w:rPr>
          <w:rFonts w:eastAsia="Times" w:cs="Times New Roman"/>
          <w:szCs w:val="28"/>
          <w:lang w:val="en-US"/>
        </w:rPr>
      </w:pPr>
      <w:r w:rsidRPr="00BB0B15">
        <w:rPr>
          <w:rFonts w:eastAsia="Times" w:cs="Times New Roman"/>
          <w:szCs w:val="28"/>
          <w:lang w:val="en-US"/>
        </w:rPr>
        <w:t>Tăng cường thông tin, tuyên truyền về vị trí, vai trò, tôn vinh nhà giáo giáo dục nghiệp và các nội dung, hoạt động của Đề án.</w:t>
      </w:r>
    </w:p>
    <w:p w14:paraId="68B6DD3A" w14:textId="44F3A79E" w:rsidR="00143905" w:rsidRPr="00BB0B15" w:rsidRDefault="00143905" w:rsidP="00EB5CC3">
      <w:pPr>
        <w:spacing w:before="120" w:after="0" w:line="252" w:lineRule="auto"/>
        <w:ind w:firstLine="709"/>
        <w:rPr>
          <w:rFonts w:eastAsia="Times" w:cs="Times New Roman"/>
          <w:szCs w:val="28"/>
          <w:lang w:val="en-US"/>
        </w:rPr>
      </w:pPr>
      <w:r w:rsidRPr="00BB0B15">
        <w:rPr>
          <w:rFonts w:eastAsia="Times" w:cs="Times New Roman"/>
          <w:szCs w:val="28"/>
          <w:lang w:val="en-US"/>
        </w:rPr>
        <w:t>Xây dựng chương trình, kế hoạch đào tạo, bồi dưỡng nhà giáo và cán bộ quản lý GDNN thuộc phạm v</w:t>
      </w:r>
      <w:r w:rsidR="0020137A" w:rsidRPr="00BB0B15">
        <w:rPr>
          <w:rFonts w:eastAsia="Times" w:cs="Times New Roman"/>
          <w:szCs w:val="28"/>
          <w:lang w:val="en-US"/>
        </w:rPr>
        <w:t>i</w:t>
      </w:r>
      <w:r w:rsidRPr="00BB0B15">
        <w:rPr>
          <w:rFonts w:eastAsia="Times" w:cs="Times New Roman"/>
          <w:szCs w:val="28"/>
          <w:lang w:val="en-US"/>
        </w:rPr>
        <w:t xml:space="preserve"> quản lý theo Đề án được Thủ tướng Chính phủ phê duyệt.</w:t>
      </w:r>
    </w:p>
    <w:p w14:paraId="4A51E598" w14:textId="77777777" w:rsidR="00143905" w:rsidRPr="00BB0B15" w:rsidRDefault="00143905" w:rsidP="00B65E26">
      <w:pPr>
        <w:keepNext/>
        <w:spacing w:before="120" w:after="0" w:line="252" w:lineRule="auto"/>
        <w:ind w:firstLine="709"/>
        <w:outlineLvl w:val="3"/>
        <w:rPr>
          <w:rFonts w:cstheme="majorBidi"/>
          <w:bCs/>
          <w:iCs/>
          <w:spacing w:val="-12"/>
          <w:szCs w:val="28"/>
          <w:lang w:val="en-US"/>
        </w:rPr>
      </w:pPr>
      <w:bookmarkStart w:id="36" w:name="_Toc147225465"/>
      <w:r w:rsidRPr="00BB0B15">
        <w:rPr>
          <w:rFonts w:cstheme="majorBidi"/>
          <w:bCs/>
          <w:iCs/>
          <w:spacing w:val="-12"/>
          <w:szCs w:val="28"/>
          <w:lang w:val="en-US"/>
        </w:rPr>
        <w:lastRenderedPageBreak/>
        <w:t>10</w:t>
      </w:r>
      <w:r w:rsidRPr="00BB0B15">
        <w:rPr>
          <w:rFonts w:cstheme="majorBidi"/>
          <w:bCs/>
          <w:iCs/>
          <w:spacing w:val="-12"/>
          <w:szCs w:val="28"/>
        </w:rPr>
        <w:t>. Các cơ sở</w:t>
      </w:r>
      <w:bookmarkStart w:id="37" w:name="_Toc115186046"/>
      <w:r w:rsidRPr="00BB0B15">
        <w:rPr>
          <w:rFonts w:cstheme="majorBidi"/>
          <w:bCs/>
          <w:iCs/>
          <w:spacing w:val="-12"/>
          <w:szCs w:val="28"/>
        </w:rPr>
        <w:t xml:space="preserve"> </w:t>
      </w:r>
      <w:r w:rsidRPr="00BB0B15">
        <w:rPr>
          <w:rFonts w:cstheme="majorBidi"/>
          <w:bCs/>
          <w:iCs/>
          <w:spacing w:val="-12"/>
          <w:szCs w:val="28"/>
          <w:lang w:val="en-US"/>
        </w:rPr>
        <w:t>GDNN</w:t>
      </w:r>
      <w:r w:rsidRPr="00BB0B15">
        <w:rPr>
          <w:rFonts w:cstheme="majorBidi"/>
          <w:bCs/>
          <w:iCs/>
          <w:spacing w:val="-12"/>
          <w:szCs w:val="28"/>
        </w:rPr>
        <w:t xml:space="preserve">, cơ sở đào tạo, bồi dưỡng nhà giáo, cán bộ quản lý </w:t>
      </w:r>
      <w:r w:rsidRPr="00BB0B15">
        <w:rPr>
          <w:rFonts w:cstheme="majorBidi"/>
          <w:bCs/>
          <w:iCs/>
          <w:spacing w:val="-12"/>
          <w:szCs w:val="28"/>
          <w:lang w:val="en-US"/>
        </w:rPr>
        <w:t>GDNN</w:t>
      </w:r>
      <w:bookmarkEnd w:id="36"/>
    </w:p>
    <w:p w14:paraId="42E1C4CC" w14:textId="77777777" w:rsidR="00143905" w:rsidRPr="00BB0B15" w:rsidRDefault="00143905" w:rsidP="00B65E26">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val="en-US" w:eastAsia="en-US"/>
        </w:rPr>
        <w:t xml:space="preserve">10.1. </w:t>
      </w:r>
      <w:r w:rsidRPr="00BB0B15">
        <w:rPr>
          <w:rFonts w:eastAsia="Times New Roman" w:cs="Times New Roman"/>
          <w:szCs w:val="28"/>
          <w:lang w:eastAsia="en-US"/>
        </w:rPr>
        <w:t xml:space="preserve">Xây dựng </w:t>
      </w:r>
      <w:r w:rsidRPr="00BB0B15">
        <w:rPr>
          <w:rFonts w:eastAsia="Times New Roman" w:cs="Times New Roman"/>
          <w:szCs w:val="28"/>
          <w:lang w:val="en-US" w:eastAsia="en-US"/>
        </w:rPr>
        <w:t xml:space="preserve">chương trình, kế hoạch </w:t>
      </w:r>
      <w:r w:rsidRPr="00BB0B15">
        <w:rPr>
          <w:rFonts w:eastAsia="Times New Roman" w:cs="Times New Roman"/>
          <w:szCs w:val="28"/>
          <w:lang w:eastAsia="en-US"/>
        </w:rPr>
        <w:t xml:space="preserve">chi tiết về đào tạo bồi dưỡng </w:t>
      </w:r>
      <w:r w:rsidRPr="00BB0B15">
        <w:rPr>
          <w:rFonts w:eastAsia="Times New Roman" w:cs="Times New Roman"/>
          <w:szCs w:val="28"/>
          <w:lang w:val="en-US" w:eastAsia="en-US"/>
        </w:rPr>
        <w:t>nhà giáo</w:t>
      </w:r>
      <w:r w:rsidRPr="00BB0B15">
        <w:rPr>
          <w:rFonts w:eastAsia="Times New Roman" w:cs="Times New Roman"/>
          <w:szCs w:val="28"/>
          <w:lang w:eastAsia="en-US"/>
        </w:rPr>
        <w:t>, cán bộ quản lý</w:t>
      </w:r>
      <w:r w:rsidRPr="00BB0B15">
        <w:rPr>
          <w:rFonts w:eastAsia="Times New Roman" w:cs="Times New Roman"/>
          <w:szCs w:val="28"/>
          <w:lang w:val="en-US" w:eastAsia="en-US"/>
        </w:rPr>
        <w:t xml:space="preserve"> tại cơ sở đào tạo</w:t>
      </w:r>
      <w:r w:rsidRPr="00BB0B15">
        <w:rPr>
          <w:rFonts w:eastAsia="Times New Roman" w:cs="Times New Roman"/>
          <w:szCs w:val="28"/>
          <w:lang w:eastAsia="en-US"/>
        </w:rPr>
        <w:t xml:space="preserve">; lập danh sách </w:t>
      </w:r>
      <w:r w:rsidRPr="00BB0B15">
        <w:rPr>
          <w:rFonts w:eastAsia="Times New Roman" w:cs="Times New Roman"/>
          <w:szCs w:val="28"/>
          <w:lang w:val="en-US" w:eastAsia="en-US"/>
        </w:rPr>
        <w:t>nhà giáo</w:t>
      </w:r>
      <w:r w:rsidRPr="00BB0B15">
        <w:rPr>
          <w:rFonts w:eastAsia="Times New Roman" w:cs="Times New Roman"/>
          <w:szCs w:val="28"/>
          <w:lang w:eastAsia="en-US"/>
        </w:rPr>
        <w:t xml:space="preserve">, cán bộ quản lý có đủ điều kiện tham gia đào tạo, bồi dưỡng. Chuẩn bị đội ngũ giảng viên, cơ sở vật chất và đối tác nước ngoài có uy tín để </w:t>
      </w:r>
      <w:r w:rsidRPr="00BB0B15">
        <w:rPr>
          <w:rFonts w:eastAsia="Times New Roman" w:cs="Times New Roman"/>
          <w:szCs w:val="28"/>
          <w:lang w:val="en-US" w:eastAsia="en-US"/>
        </w:rPr>
        <w:t>thực hiện phối hợp giảng dạy, nghiên cứu khoa học.</w:t>
      </w:r>
      <w:r w:rsidRPr="00BB0B15">
        <w:rPr>
          <w:rFonts w:eastAsia="Times New Roman" w:cs="Times New Roman"/>
          <w:szCs w:val="28"/>
          <w:lang w:eastAsia="en-US"/>
        </w:rPr>
        <w:t xml:space="preserve"> </w:t>
      </w:r>
    </w:p>
    <w:p w14:paraId="6A479202" w14:textId="77777777" w:rsidR="00143905" w:rsidRPr="00BB0B15" w:rsidRDefault="00143905" w:rsidP="00B65E26">
      <w:pPr>
        <w:spacing w:before="120" w:after="0" w:line="252" w:lineRule="auto"/>
        <w:ind w:firstLine="709"/>
        <w:rPr>
          <w:rFonts w:eastAsia="Times New Roman" w:cs="Times New Roman"/>
          <w:szCs w:val="28"/>
          <w:lang w:val="en-US" w:eastAsia="en-US"/>
        </w:rPr>
      </w:pPr>
      <w:r w:rsidRPr="00BB0B15">
        <w:rPr>
          <w:rFonts w:eastAsia="Times New Roman" w:cs="Times New Roman"/>
          <w:szCs w:val="28"/>
          <w:lang w:val="en-US" w:eastAsia="en-US"/>
        </w:rPr>
        <w:t xml:space="preserve">10.2. Tăng cường hợp tác với doanh nghiệp nâng cao năng lực đội ngũ nhà giáo và cán bộ quản lý cơ sở GDNN; tập trung nguồn lực và có chính sách, chế độ đãi ngộ phù hợp, thỏa đáng thu hút nghệ nhân, người lao động giỏi, người dạy nghề, chuyên gia trình độ cao vào làm việc tại cơ sở </w:t>
      </w:r>
      <w:bookmarkEnd w:id="37"/>
      <w:r w:rsidRPr="00BB0B15">
        <w:rPr>
          <w:rFonts w:eastAsia="Times New Roman" w:cs="Times New Roman"/>
          <w:szCs w:val="28"/>
          <w:lang w:val="en-US" w:eastAsia="en-US"/>
        </w:rPr>
        <w:t>GDNN.</w:t>
      </w:r>
    </w:p>
    <w:bookmarkEnd w:id="25"/>
    <w:bookmarkEnd w:id="26"/>
    <w:p w14:paraId="716CF26D" w14:textId="77777777" w:rsidR="00B44665" w:rsidRPr="00BB0B15" w:rsidRDefault="00B44665" w:rsidP="00B65E26">
      <w:pPr>
        <w:spacing w:before="120" w:after="0" w:line="252" w:lineRule="auto"/>
        <w:ind w:firstLine="709"/>
        <w:rPr>
          <w:rFonts w:cs="Times New Roman"/>
          <w:szCs w:val="28"/>
        </w:rPr>
      </w:pPr>
      <w:r w:rsidRPr="00BB0B15">
        <w:rPr>
          <w:rFonts w:cs="Times New Roman"/>
          <w:b/>
          <w:szCs w:val="28"/>
        </w:rPr>
        <w:t xml:space="preserve">Điều 3. </w:t>
      </w:r>
      <w:r w:rsidRPr="00BB0B15">
        <w:rPr>
          <w:rFonts w:cs="Times New Roman"/>
          <w:szCs w:val="28"/>
        </w:rPr>
        <w:t>Quyết định này có hiệu lực thi hành kể từ ngày ký ban hành.</w:t>
      </w:r>
    </w:p>
    <w:p w14:paraId="53047504" w14:textId="1B696E1C" w:rsidR="00215CD0" w:rsidRPr="00BB0B15" w:rsidRDefault="00B44665" w:rsidP="00B65E26">
      <w:pPr>
        <w:spacing w:before="120" w:after="0" w:line="252" w:lineRule="auto"/>
        <w:ind w:firstLine="709"/>
        <w:rPr>
          <w:rFonts w:cs="Times New Roman"/>
          <w:szCs w:val="28"/>
        </w:rPr>
      </w:pPr>
      <w:r w:rsidRPr="00BB0B15">
        <w:rPr>
          <w:rFonts w:cs="Times New Roman"/>
          <w:b/>
          <w:szCs w:val="28"/>
        </w:rPr>
        <w:t xml:space="preserve">Điều 4. </w:t>
      </w:r>
      <w:r w:rsidRPr="00BB0B15">
        <w:rPr>
          <w:rFonts w:cs="Times New Roman"/>
          <w:szCs w:val="28"/>
        </w:rPr>
        <w:t>Các Bộ trưởng, Thủ trưởng cơ quan ngang bộ, Thủ trưởng cơ quan thuộc Chính phủ, Chủ tịch Ủy ban nhân dân các tỉnh, thành phố trực thuộc trung ương chịu trách nhiệm thi hành Quyết định này./.</w:t>
      </w:r>
    </w:p>
    <w:p w14:paraId="52722CC4" w14:textId="77777777" w:rsidR="00EB5CC3" w:rsidRPr="00BB0B15" w:rsidRDefault="00EB5CC3" w:rsidP="00B65E26">
      <w:pPr>
        <w:spacing w:before="120" w:after="0" w:line="252" w:lineRule="auto"/>
        <w:ind w:firstLine="709"/>
        <w:rPr>
          <w:rFonts w:cs="Times New Roman"/>
          <w:sz w:val="2"/>
          <w:szCs w:val="28"/>
        </w:rPr>
      </w:pPr>
    </w:p>
    <w:p w14:paraId="4357DA04" w14:textId="77777777" w:rsidR="0020137A" w:rsidRPr="00BB0B15" w:rsidRDefault="0020137A" w:rsidP="00B65E26">
      <w:pPr>
        <w:spacing w:before="120" w:after="0" w:line="252" w:lineRule="auto"/>
        <w:ind w:firstLine="709"/>
        <w:rPr>
          <w:rFonts w:cs="Times New Roman"/>
          <w:sz w:val="4"/>
          <w:szCs w:val="28"/>
        </w:rPr>
      </w:pPr>
    </w:p>
    <w:tbl>
      <w:tblPr>
        <w:tblW w:w="9503" w:type="dxa"/>
        <w:tblLook w:val="04A0" w:firstRow="1" w:lastRow="0" w:firstColumn="1" w:lastColumn="0" w:noHBand="0" w:noVBand="1"/>
      </w:tblPr>
      <w:tblGrid>
        <w:gridCol w:w="5802"/>
        <w:gridCol w:w="3701"/>
      </w:tblGrid>
      <w:tr w:rsidR="00215CD0" w:rsidRPr="00BB0B15" w14:paraId="573F6A7C" w14:textId="77777777" w:rsidTr="00B45B5C">
        <w:trPr>
          <w:trHeight w:val="320"/>
        </w:trPr>
        <w:tc>
          <w:tcPr>
            <w:tcW w:w="5802" w:type="dxa"/>
          </w:tcPr>
          <w:p w14:paraId="6D0A0659" w14:textId="77777777" w:rsidR="00215CD0" w:rsidRPr="00BB0B15" w:rsidRDefault="00215CD0" w:rsidP="007F1509">
            <w:pPr>
              <w:pStyle w:val="BodyText"/>
              <w:tabs>
                <w:tab w:val="left" w:pos="9065"/>
              </w:tabs>
              <w:spacing w:before="0"/>
              <w:ind w:left="0" w:right="-6" w:firstLine="0"/>
            </w:pPr>
            <w:r w:rsidRPr="00BB0B15">
              <w:rPr>
                <w:rFonts w:ascii="TimesNewRomanPS-BoldItalicMT" w:hAnsi="TimesNewRomanPS-BoldItalicMT"/>
                <w:b/>
                <w:i/>
                <w:sz w:val="22"/>
              </w:rPr>
              <w:t xml:space="preserve">Nơi nhận: </w:t>
            </w:r>
          </w:p>
        </w:tc>
        <w:tc>
          <w:tcPr>
            <w:tcW w:w="3701" w:type="dxa"/>
          </w:tcPr>
          <w:p w14:paraId="34A273C0" w14:textId="77777777" w:rsidR="00215CD0" w:rsidRPr="00BB0B15" w:rsidRDefault="00215CD0" w:rsidP="007F1509">
            <w:pPr>
              <w:pStyle w:val="BodyText"/>
              <w:tabs>
                <w:tab w:val="left" w:pos="9065"/>
              </w:tabs>
              <w:spacing w:before="0"/>
              <w:ind w:left="0" w:right="-6" w:firstLine="0"/>
              <w:jc w:val="center"/>
            </w:pPr>
            <w:r w:rsidRPr="00BB0B15">
              <w:rPr>
                <w:b/>
              </w:rPr>
              <w:t>THỦ</w:t>
            </w:r>
            <w:r w:rsidRPr="00BB0B15">
              <w:rPr>
                <w:b/>
                <w:spacing w:val="1"/>
              </w:rPr>
              <w:t xml:space="preserve"> </w:t>
            </w:r>
            <w:r w:rsidRPr="00BB0B15">
              <w:rPr>
                <w:b/>
              </w:rPr>
              <w:t>TƯỚNG</w:t>
            </w:r>
          </w:p>
        </w:tc>
      </w:tr>
      <w:tr w:rsidR="00215CD0" w:rsidRPr="003B5A66" w14:paraId="1D0C624F" w14:textId="77777777" w:rsidTr="00B45B5C">
        <w:trPr>
          <w:trHeight w:val="58"/>
        </w:trPr>
        <w:tc>
          <w:tcPr>
            <w:tcW w:w="5802" w:type="dxa"/>
          </w:tcPr>
          <w:p w14:paraId="36E4F9CE" w14:textId="77777777" w:rsidR="00215CD0" w:rsidRPr="00BB0B15" w:rsidRDefault="00215CD0" w:rsidP="007F1509">
            <w:pPr>
              <w:tabs>
                <w:tab w:val="left" w:pos="949"/>
              </w:tabs>
              <w:spacing w:after="0" w:line="240" w:lineRule="auto"/>
              <w:ind w:firstLine="0"/>
              <w:rPr>
                <w:rFonts w:cs="Times New Roman"/>
                <w:sz w:val="22"/>
              </w:rPr>
            </w:pPr>
            <w:r w:rsidRPr="00BB0B15">
              <w:rPr>
                <w:rFonts w:cs="Times New Roman"/>
                <w:sz w:val="22"/>
              </w:rPr>
              <w:t xml:space="preserve"> - Ban Bí thư Trung ương</w:t>
            </w:r>
            <w:r w:rsidRPr="00BB0B15">
              <w:rPr>
                <w:rFonts w:cs="Times New Roman"/>
                <w:spacing w:val="-5"/>
                <w:sz w:val="22"/>
              </w:rPr>
              <w:t xml:space="preserve"> </w:t>
            </w:r>
            <w:r w:rsidRPr="00BB0B15">
              <w:rPr>
                <w:rFonts w:cs="Times New Roman"/>
                <w:sz w:val="22"/>
              </w:rPr>
              <w:t>Đảng;</w:t>
            </w:r>
          </w:p>
          <w:p w14:paraId="095016C0"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Thủ tướng, các Phó Thủ tướng Chính</w:t>
            </w:r>
            <w:r w:rsidRPr="00BB0B15">
              <w:rPr>
                <w:rFonts w:cs="Times New Roman"/>
                <w:spacing w:val="-1"/>
                <w:sz w:val="22"/>
              </w:rPr>
              <w:t xml:space="preserve"> </w:t>
            </w:r>
            <w:r w:rsidRPr="00BB0B15">
              <w:rPr>
                <w:rFonts w:cs="Times New Roman"/>
                <w:sz w:val="22"/>
              </w:rPr>
              <w:t>phủ;</w:t>
            </w:r>
          </w:p>
          <w:p w14:paraId="60857F17"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Các bộ, cơ quan ngang bộ, cơ quan thuộc Chính</w:t>
            </w:r>
            <w:r w:rsidRPr="00BB0B15">
              <w:rPr>
                <w:rFonts w:cs="Times New Roman"/>
                <w:spacing w:val="-6"/>
                <w:sz w:val="22"/>
              </w:rPr>
              <w:t xml:space="preserve"> </w:t>
            </w:r>
            <w:r w:rsidRPr="00BB0B15">
              <w:rPr>
                <w:rFonts w:cs="Times New Roman"/>
                <w:sz w:val="22"/>
              </w:rPr>
              <w:t>phủ;</w:t>
            </w:r>
          </w:p>
          <w:p w14:paraId="7C699029"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xml:space="preserve">- Văn phòng BCĐ </w:t>
            </w:r>
            <w:r w:rsidRPr="00BB0B15">
              <w:rPr>
                <w:rFonts w:cs="Times New Roman"/>
                <w:spacing w:val="-3"/>
                <w:sz w:val="22"/>
              </w:rPr>
              <w:t xml:space="preserve">TW </w:t>
            </w:r>
            <w:r w:rsidRPr="00BB0B15">
              <w:rPr>
                <w:rFonts w:cs="Times New Roman"/>
                <w:sz w:val="22"/>
              </w:rPr>
              <w:t>về phòng, chống tham</w:t>
            </w:r>
            <w:r w:rsidRPr="00BB0B15">
              <w:rPr>
                <w:rFonts w:cs="Times New Roman"/>
                <w:spacing w:val="2"/>
                <w:sz w:val="22"/>
              </w:rPr>
              <w:t xml:space="preserve"> </w:t>
            </w:r>
            <w:r w:rsidRPr="00BB0B15">
              <w:rPr>
                <w:rFonts w:cs="Times New Roman"/>
                <w:sz w:val="22"/>
              </w:rPr>
              <w:t>nhũng;</w:t>
            </w:r>
          </w:p>
          <w:p w14:paraId="78CC69EE"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HĐND, UBND các tỉnh, thành phố trực thuộc trung</w:t>
            </w:r>
            <w:r w:rsidRPr="00BB0B15">
              <w:rPr>
                <w:rFonts w:cs="Times New Roman"/>
                <w:spacing w:val="-14"/>
                <w:sz w:val="22"/>
              </w:rPr>
              <w:t xml:space="preserve"> </w:t>
            </w:r>
            <w:r w:rsidRPr="00BB0B15">
              <w:rPr>
                <w:rFonts w:cs="Times New Roman"/>
                <w:sz w:val="22"/>
              </w:rPr>
              <w:t>ương;</w:t>
            </w:r>
          </w:p>
          <w:p w14:paraId="5508C52C"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Văn phòng Trung ương và các Ban của</w:t>
            </w:r>
            <w:r w:rsidRPr="00BB0B15">
              <w:rPr>
                <w:rFonts w:cs="Times New Roman"/>
                <w:spacing w:val="-1"/>
                <w:sz w:val="22"/>
              </w:rPr>
              <w:t xml:space="preserve"> </w:t>
            </w:r>
            <w:r w:rsidRPr="00BB0B15">
              <w:rPr>
                <w:rFonts w:cs="Times New Roman"/>
                <w:sz w:val="22"/>
              </w:rPr>
              <w:t>Đảng;</w:t>
            </w:r>
          </w:p>
          <w:p w14:paraId="4C81109C"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Văn phòng Chủ tịch</w:t>
            </w:r>
            <w:r w:rsidRPr="00BB0B15">
              <w:rPr>
                <w:rFonts w:cs="Times New Roman"/>
                <w:spacing w:val="-8"/>
                <w:sz w:val="22"/>
              </w:rPr>
              <w:t xml:space="preserve"> </w:t>
            </w:r>
            <w:r w:rsidRPr="00BB0B15">
              <w:rPr>
                <w:rFonts w:cs="Times New Roman"/>
                <w:sz w:val="22"/>
              </w:rPr>
              <w:t>nước;</w:t>
            </w:r>
          </w:p>
          <w:p w14:paraId="0E671288"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Hội đồng Dân tộc và các Ủy ban của Quốc hội;</w:t>
            </w:r>
          </w:p>
          <w:p w14:paraId="233EA76D"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Văn phòng Quốc</w:t>
            </w:r>
            <w:r w:rsidRPr="00BB0B15">
              <w:rPr>
                <w:rFonts w:cs="Times New Roman"/>
                <w:spacing w:val="3"/>
                <w:sz w:val="22"/>
              </w:rPr>
              <w:t xml:space="preserve"> </w:t>
            </w:r>
            <w:r w:rsidRPr="00BB0B15">
              <w:rPr>
                <w:rFonts w:cs="Times New Roman"/>
                <w:sz w:val="22"/>
              </w:rPr>
              <w:t>hội;</w:t>
            </w:r>
          </w:p>
          <w:p w14:paraId="35A9C708"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Tòa án nhân dân tối</w:t>
            </w:r>
            <w:r w:rsidRPr="00BB0B15">
              <w:rPr>
                <w:rFonts w:cs="Times New Roman"/>
                <w:spacing w:val="-2"/>
                <w:sz w:val="22"/>
              </w:rPr>
              <w:t xml:space="preserve"> </w:t>
            </w:r>
            <w:r w:rsidRPr="00BB0B15">
              <w:rPr>
                <w:rFonts w:cs="Times New Roman"/>
                <w:sz w:val="22"/>
              </w:rPr>
              <w:t>cao;</w:t>
            </w:r>
          </w:p>
          <w:p w14:paraId="4D454DDB"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Viện Kiểm sát nhân dân tối</w:t>
            </w:r>
            <w:r w:rsidRPr="00BB0B15">
              <w:rPr>
                <w:rFonts w:cs="Times New Roman"/>
                <w:spacing w:val="4"/>
                <w:sz w:val="22"/>
              </w:rPr>
              <w:t xml:space="preserve"> </w:t>
            </w:r>
            <w:r w:rsidRPr="00BB0B15">
              <w:rPr>
                <w:rFonts w:cs="Times New Roman"/>
                <w:sz w:val="22"/>
              </w:rPr>
              <w:t>cao;</w:t>
            </w:r>
          </w:p>
          <w:p w14:paraId="76C89D20"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Kiểm toán Nhà</w:t>
            </w:r>
            <w:r w:rsidRPr="00BB0B15">
              <w:rPr>
                <w:rFonts w:cs="Times New Roman"/>
                <w:spacing w:val="-1"/>
                <w:sz w:val="22"/>
              </w:rPr>
              <w:t xml:space="preserve"> </w:t>
            </w:r>
            <w:r w:rsidRPr="00BB0B15">
              <w:rPr>
                <w:rFonts w:cs="Times New Roman"/>
                <w:sz w:val="22"/>
              </w:rPr>
              <w:t>nước;</w:t>
            </w:r>
          </w:p>
          <w:p w14:paraId="0940DB46"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Ủy ban Giám sát tài chính Quốc</w:t>
            </w:r>
            <w:r w:rsidRPr="00BB0B15">
              <w:rPr>
                <w:rFonts w:cs="Times New Roman"/>
                <w:spacing w:val="-1"/>
                <w:sz w:val="22"/>
              </w:rPr>
              <w:t xml:space="preserve"> </w:t>
            </w:r>
            <w:r w:rsidRPr="00BB0B15">
              <w:rPr>
                <w:rFonts w:cs="Times New Roman"/>
                <w:sz w:val="22"/>
              </w:rPr>
              <w:t>gia;</w:t>
            </w:r>
          </w:p>
          <w:p w14:paraId="1828CFA5"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Ngân hàng Chính sách xã</w:t>
            </w:r>
            <w:r w:rsidRPr="00BB0B15">
              <w:rPr>
                <w:rFonts w:cs="Times New Roman"/>
                <w:spacing w:val="2"/>
                <w:sz w:val="22"/>
              </w:rPr>
              <w:t xml:space="preserve"> </w:t>
            </w:r>
            <w:r w:rsidRPr="00BB0B15">
              <w:rPr>
                <w:rFonts w:cs="Times New Roman"/>
                <w:sz w:val="22"/>
              </w:rPr>
              <w:t>hội;</w:t>
            </w:r>
          </w:p>
          <w:p w14:paraId="70B29DCB"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Ngân hàng Phát triển Việt</w:t>
            </w:r>
            <w:r w:rsidRPr="00BB0B15">
              <w:rPr>
                <w:rFonts w:cs="Times New Roman"/>
                <w:spacing w:val="1"/>
                <w:sz w:val="22"/>
              </w:rPr>
              <w:t xml:space="preserve"> </w:t>
            </w:r>
            <w:r w:rsidRPr="00BB0B15">
              <w:rPr>
                <w:rFonts w:cs="Times New Roman"/>
                <w:sz w:val="22"/>
              </w:rPr>
              <w:t>Nam;</w:t>
            </w:r>
          </w:p>
          <w:p w14:paraId="0F5C5F13"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UBTW Mặt trận Tổ quốc Việt</w:t>
            </w:r>
            <w:r w:rsidRPr="00BB0B15">
              <w:rPr>
                <w:rFonts w:cs="Times New Roman"/>
                <w:spacing w:val="-6"/>
                <w:sz w:val="22"/>
              </w:rPr>
              <w:t xml:space="preserve"> </w:t>
            </w:r>
            <w:r w:rsidRPr="00BB0B15">
              <w:rPr>
                <w:rFonts w:cs="Times New Roman"/>
                <w:sz w:val="22"/>
              </w:rPr>
              <w:t>Nam;</w:t>
            </w:r>
          </w:p>
          <w:p w14:paraId="65B805C9"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Cơ quan Trung ương của các đoàn</w:t>
            </w:r>
            <w:r w:rsidRPr="00BB0B15">
              <w:rPr>
                <w:rFonts w:cs="Times New Roman"/>
                <w:spacing w:val="-2"/>
                <w:sz w:val="22"/>
              </w:rPr>
              <w:t xml:space="preserve"> </w:t>
            </w:r>
            <w:r w:rsidRPr="00BB0B15">
              <w:rPr>
                <w:rFonts w:cs="Times New Roman"/>
                <w:sz w:val="22"/>
              </w:rPr>
              <w:t>thể;</w:t>
            </w:r>
          </w:p>
          <w:p w14:paraId="5FC2DE76" w14:textId="77777777" w:rsidR="00215CD0" w:rsidRPr="00BB0B15" w:rsidRDefault="00215CD0" w:rsidP="007F1509">
            <w:pPr>
              <w:tabs>
                <w:tab w:val="left" w:pos="949"/>
              </w:tabs>
              <w:spacing w:after="0" w:line="240" w:lineRule="auto"/>
              <w:ind w:left="29" w:firstLine="0"/>
              <w:rPr>
                <w:rFonts w:cs="Times New Roman"/>
                <w:sz w:val="22"/>
              </w:rPr>
            </w:pPr>
            <w:r w:rsidRPr="00BB0B15">
              <w:rPr>
                <w:rFonts w:cs="Times New Roman"/>
                <w:sz w:val="22"/>
              </w:rPr>
              <w:t>- VPCP: BTCN, các PCN, Trợ lý TTg, TGĐ Cổng</w:t>
            </w:r>
            <w:r w:rsidRPr="00BB0B15">
              <w:rPr>
                <w:rFonts w:cs="Times New Roman"/>
                <w:spacing w:val="-22"/>
                <w:sz w:val="22"/>
              </w:rPr>
              <w:t xml:space="preserve"> </w:t>
            </w:r>
            <w:r w:rsidRPr="00BB0B15">
              <w:rPr>
                <w:rFonts w:cs="Times New Roman"/>
                <w:sz w:val="22"/>
              </w:rPr>
              <w:t>TTĐT, các Vụ: KGVX, KTTH, TH,</w:t>
            </w:r>
            <w:r w:rsidRPr="00BB0B15">
              <w:rPr>
                <w:rFonts w:cs="Times New Roman"/>
                <w:spacing w:val="2"/>
                <w:sz w:val="22"/>
              </w:rPr>
              <w:t xml:space="preserve"> </w:t>
            </w:r>
            <w:r w:rsidRPr="00BB0B15">
              <w:rPr>
                <w:rFonts w:cs="Times New Roman"/>
                <w:sz w:val="22"/>
              </w:rPr>
              <w:t>PL;</w:t>
            </w:r>
          </w:p>
          <w:p w14:paraId="51DD4B07" w14:textId="77777777" w:rsidR="00215CD0" w:rsidRPr="00BB0B15" w:rsidRDefault="00215CD0" w:rsidP="007F1509">
            <w:pPr>
              <w:tabs>
                <w:tab w:val="left" w:pos="949"/>
              </w:tabs>
              <w:spacing w:after="0" w:line="240" w:lineRule="auto"/>
              <w:ind w:left="29" w:firstLine="0"/>
            </w:pPr>
            <w:r w:rsidRPr="00BB0B15">
              <w:rPr>
                <w:rFonts w:cs="Times New Roman"/>
                <w:sz w:val="22"/>
                <w:lang w:val="en-US"/>
              </w:rPr>
              <w:t xml:space="preserve">- </w:t>
            </w:r>
            <w:r w:rsidRPr="00BB0B15">
              <w:rPr>
                <w:rFonts w:cs="Times New Roman"/>
                <w:sz w:val="22"/>
              </w:rPr>
              <w:t xml:space="preserve">Lưu: </w:t>
            </w:r>
            <w:r w:rsidRPr="00BB0B15">
              <w:rPr>
                <w:rFonts w:cs="Times New Roman"/>
                <w:spacing w:val="-3"/>
                <w:sz w:val="22"/>
              </w:rPr>
              <w:t xml:space="preserve">VT, </w:t>
            </w:r>
            <w:r w:rsidRPr="00BB0B15">
              <w:rPr>
                <w:rFonts w:cs="Times New Roman"/>
                <w:sz w:val="22"/>
              </w:rPr>
              <w:t>KGVX</w:t>
            </w:r>
            <w:r w:rsidRPr="00BB0B15">
              <w:rPr>
                <w:rFonts w:cs="Times New Roman"/>
                <w:spacing w:val="6"/>
                <w:sz w:val="22"/>
              </w:rPr>
              <w:t xml:space="preserve"> </w:t>
            </w:r>
            <w:r w:rsidRPr="00BB0B15">
              <w:rPr>
                <w:rFonts w:cs="Times New Roman"/>
                <w:sz w:val="22"/>
              </w:rPr>
              <w:t>(5b).</w:t>
            </w:r>
          </w:p>
        </w:tc>
        <w:tc>
          <w:tcPr>
            <w:tcW w:w="3701" w:type="dxa"/>
          </w:tcPr>
          <w:p w14:paraId="15D9F9C9" w14:textId="46798EDB" w:rsidR="00215CD0" w:rsidRPr="00BB0B15" w:rsidRDefault="00215CD0" w:rsidP="007F1509">
            <w:pPr>
              <w:pStyle w:val="BodyText"/>
              <w:tabs>
                <w:tab w:val="left" w:pos="9065"/>
              </w:tabs>
              <w:spacing w:before="0" w:line="312" w:lineRule="auto"/>
              <w:ind w:left="0" w:right="-7" w:firstLine="0"/>
            </w:pPr>
          </w:p>
          <w:p w14:paraId="221090EB" w14:textId="77777777" w:rsidR="00F128C2" w:rsidRPr="00BB0B15" w:rsidRDefault="00F128C2" w:rsidP="007F1509">
            <w:pPr>
              <w:pStyle w:val="BodyText"/>
              <w:tabs>
                <w:tab w:val="left" w:pos="9065"/>
              </w:tabs>
              <w:spacing w:before="0" w:line="312" w:lineRule="auto"/>
              <w:ind w:left="0" w:right="-7" w:firstLine="0"/>
            </w:pPr>
          </w:p>
          <w:p w14:paraId="665044F2" w14:textId="6A9B277A" w:rsidR="00215CD0" w:rsidRPr="00BB0B15" w:rsidRDefault="00215CD0" w:rsidP="007F1509">
            <w:pPr>
              <w:pStyle w:val="BodyText"/>
              <w:tabs>
                <w:tab w:val="left" w:pos="9065"/>
              </w:tabs>
              <w:spacing w:before="0" w:line="312" w:lineRule="auto"/>
              <w:ind w:left="0" w:right="-7" w:firstLine="0"/>
            </w:pPr>
          </w:p>
          <w:p w14:paraId="5D466BCE" w14:textId="77777777" w:rsidR="005C7D30" w:rsidRPr="00BB0B15" w:rsidRDefault="005C7D30" w:rsidP="007F1509">
            <w:pPr>
              <w:pStyle w:val="BodyText"/>
              <w:tabs>
                <w:tab w:val="left" w:pos="9065"/>
              </w:tabs>
              <w:spacing w:before="0" w:line="312" w:lineRule="auto"/>
              <w:ind w:left="0" w:right="-7" w:firstLine="0"/>
            </w:pPr>
          </w:p>
          <w:p w14:paraId="7D2BFFFD" w14:textId="77777777" w:rsidR="00EB5CC3" w:rsidRPr="00BB0B15" w:rsidRDefault="00EB5CC3" w:rsidP="007F1509">
            <w:pPr>
              <w:pStyle w:val="BodyText"/>
              <w:tabs>
                <w:tab w:val="left" w:pos="9065"/>
              </w:tabs>
              <w:spacing w:before="0" w:line="312" w:lineRule="auto"/>
              <w:ind w:left="0" w:right="-7" w:firstLine="0"/>
            </w:pPr>
          </w:p>
          <w:p w14:paraId="3071E935" w14:textId="77777777" w:rsidR="00215CD0" w:rsidRPr="003B5A66" w:rsidRDefault="00215CD0" w:rsidP="007F1509">
            <w:pPr>
              <w:pStyle w:val="BodyText"/>
              <w:tabs>
                <w:tab w:val="left" w:pos="9065"/>
              </w:tabs>
              <w:spacing w:before="0" w:line="312" w:lineRule="auto"/>
              <w:ind w:left="0" w:right="-7" w:firstLine="0"/>
              <w:jc w:val="center"/>
              <w:rPr>
                <w:b/>
              </w:rPr>
            </w:pPr>
            <w:r w:rsidRPr="00BB0B15">
              <w:rPr>
                <w:b/>
              </w:rPr>
              <w:t xml:space="preserve">  Phạm Minh Chính</w:t>
            </w:r>
          </w:p>
        </w:tc>
      </w:tr>
    </w:tbl>
    <w:p w14:paraId="3DADDC2C" w14:textId="77777777" w:rsidR="00D529CB" w:rsidRPr="00D529CB" w:rsidRDefault="00D529CB" w:rsidP="00215CD0">
      <w:pPr>
        <w:spacing w:before="120" w:line="240" w:lineRule="auto"/>
        <w:ind w:firstLine="0"/>
        <w:rPr>
          <w:rFonts w:ascii="Times" w:hAnsi="Times" w:cs="Times"/>
          <w:szCs w:val="28"/>
          <w:lang w:val="en-US"/>
        </w:rPr>
      </w:pPr>
    </w:p>
    <w:sectPr w:rsidR="00D529CB" w:rsidRPr="00D529CB" w:rsidSect="00C22AAF">
      <w:headerReference w:type="default" r:id="rId8"/>
      <w:footerReference w:type="even" r:id="rId9"/>
      <w:footerReference w:type="default" r:id="rId10"/>
      <w:pgSz w:w="11907" w:h="16840"/>
      <w:pgMar w:top="1138" w:right="1138" w:bottom="1138" w:left="1699" w:header="461" w:footer="50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61AA" w14:textId="77777777" w:rsidR="004D74E1" w:rsidRDefault="004D74E1" w:rsidP="0014603A">
      <w:pPr>
        <w:spacing w:after="0" w:line="240" w:lineRule="auto"/>
      </w:pPr>
      <w:r>
        <w:separator/>
      </w:r>
    </w:p>
  </w:endnote>
  <w:endnote w:type="continuationSeparator" w:id="0">
    <w:p w14:paraId="27BD20E7" w14:textId="77777777" w:rsidR="004D74E1" w:rsidRDefault="004D74E1" w:rsidP="0014603A">
      <w:pPr>
        <w:spacing w:after="0" w:line="240" w:lineRule="auto"/>
      </w:pPr>
      <w:r>
        <w:continuationSeparator/>
      </w:r>
    </w:p>
  </w:endnote>
  <w:endnote w:type="continuationNotice" w:id="1">
    <w:p w14:paraId="35CF5D19" w14:textId="77777777" w:rsidR="004D74E1" w:rsidRDefault="004D74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5825" w14:textId="77777777" w:rsidR="00BE6F5F" w:rsidRDefault="00BE6F5F">
    <w:pPr>
      <w:pBdr>
        <w:top w:val="nil"/>
        <w:left w:val="nil"/>
        <w:bottom w:val="nil"/>
        <w:right w:val="nil"/>
        <w:between w:val="nil"/>
      </w:pBdr>
      <w:tabs>
        <w:tab w:val="center" w:pos="4320"/>
        <w:tab w:val="right" w:pos="8640"/>
      </w:tabs>
      <w:spacing w:after="0" w:line="240" w:lineRule="auto"/>
      <w:jc w:val="right"/>
      <w:rPr>
        <w:rFonts w:eastAsia="Times New Roman" w:cs="Times New Roman"/>
        <w:color w:val="000000"/>
        <w:sz w:val="24"/>
        <w:szCs w:val="24"/>
      </w:rPr>
    </w:pPr>
  </w:p>
  <w:p w14:paraId="396458B6" w14:textId="77777777" w:rsidR="00BE6F5F" w:rsidRDefault="00BE6F5F">
    <w:pPr>
      <w:pBdr>
        <w:top w:val="nil"/>
        <w:left w:val="nil"/>
        <w:bottom w:val="nil"/>
        <w:right w:val="nil"/>
        <w:between w:val="nil"/>
      </w:pBdr>
      <w:tabs>
        <w:tab w:val="center" w:pos="4320"/>
        <w:tab w:val="right" w:pos="8640"/>
      </w:tabs>
      <w:spacing w:after="0" w:line="240" w:lineRule="auto"/>
      <w:ind w:right="360"/>
      <w:rPr>
        <w:rFonts w:eastAsia="Times New Roman" w:cs="Times New Roman"/>
        <w:color w:val="000000"/>
        <w:sz w:val="24"/>
        <w:szCs w:val="24"/>
      </w:rPr>
    </w:pPr>
  </w:p>
  <w:p w14:paraId="59AC0CB7" w14:textId="77777777" w:rsidR="00BE6F5F" w:rsidRDefault="00BE6F5F">
    <w:pPr>
      <w:widowControl w:val="0"/>
      <w:pBdr>
        <w:top w:val="nil"/>
        <w:left w:val="nil"/>
        <w:bottom w:val="nil"/>
        <w:right w:val="nil"/>
        <w:between w:val="nil"/>
      </w:pBdr>
      <w:spacing w:after="0"/>
      <w:rPr>
        <w:rFonts w:eastAsia="Times New Roman" w:cs="Times New Roman"/>
        <w:color w:val="000000"/>
        <w:sz w:val="24"/>
        <w:szCs w:val="24"/>
      </w:rPr>
    </w:pPr>
    <w:r>
      <w:rPr>
        <w:rFonts w:eastAsia="Times New Roman" w:cs="Times New Roman"/>
        <w:color w:val="000000"/>
        <w:sz w:val="24"/>
        <w:szCs w:val="24"/>
      </w:rPr>
      <w:fldChar w:fldCharType="begin"/>
    </w:r>
    <w:r>
      <w:rPr>
        <w:rFonts w:eastAsia="Times New Roman" w:cs="Times New Roman"/>
        <w:color w:val="000000"/>
        <w:sz w:val="24"/>
        <w:szCs w:val="24"/>
      </w:rPr>
      <w:instrText>PAGE</w:instrText>
    </w:r>
    <w:r>
      <w:rPr>
        <w:rFonts w:eastAsia="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31A3" w14:textId="77777777" w:rsidR="00BE6F5F" w:rsidRDefault="00BE6F5F">
    <w:pPr>
      <w:pBdr>
        <w:top w:val="nil"/>
        <w:left w:val="nil"/>
        <w:bottom w:val="nil"/>
        <w:right w:val="nil"/>
        <w:between w:val="nil"/>
      </w:pBdr>
      <w:tabs>
        <w:tab w:val="center" w:pos="4320"/>
        <w:tab w:val="right" w:pos="8640"/>
      </w:tabs>
      <w:spacing w:after="0" w:line="240" w:lineRule="auto"/>
      <w:jc w:val="center"/>
      <w:rPr>
        <w:rFonts w:eastAsia="Times New Roman" w:cs="Times New Roman"/>
        <w:color w:val="000000"/>
        <w:sz w:val="24"/>
        <w:szCs w:val="24"/>
      </w:rPr>
    </w:pPr>
  </w:p>
  <w:p w14:paraId="55791CF8" w14:textId="77777777" w:rsidR="00BE6F5F" w:rsidRDefault="00BE6F5F">
    <w:pPr>
      <w:pBdr>
        <w:top w:val="nil"/>
        <w:left w:val="nil"/>
        <w:bottom w:val="nil"/>
        <w:right w:val="nil"/>
        <w:between w:val="nil"/>
      </w:pBdr>
      <w:tabs>
        <w:tab w:val="center" w:pos="4320"/>
        <w:tab w:val="right" w:pos="8640"/>
      </w:tabs>
      <w:spacing w:after="0" w:line="240" w:lineRule="auto"/>
      <w:rPr>
        <w:rFonts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AAE2" w14:textId="77777777" w:rsidR="004D74E1" w:rsidRDefault="004D74E1" w:rsidP="0014603A">
      <w:pPr>
        <w:spacing w:after="0" w:line="240" w:lineRule="auto"/>
      </w:pPr>
      <w:r>
        <w:separator/>
      </w:r>
    </w:p>
  </w:footnote>
  <w:footnote w:type="continuationSeparator" w:id="0">
    <w:p w14:paraId="7730D285" w14:textId="77777777" w:rsidR="004D74E1" w:rsidRDefault="004D74E1" w:rsidP="0014603A">
      <w:pPr>
        <w:spacing w:after="0" w:line="240" w:lineRule="auto"/>
      </w:pPr>
      <w:r>
        <w:continuationSeparator/>
      </w:r>
    </w:p>
  </w:footnote>
  <w:footnote w:type="continuationNotice" w:id="1">
    <w:p w14:paraId="2499C855" w14:textId="77777777" w:rsidR="004D74E1" w:rsidRDefault="004D74E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EDD2" w14:textId="555BD671" w:rsidR="00BE6F5F" w:rsidRPr="00804200" w:rsidRDefault="00BE6F5F">
    <w:pPr>
      <w:pBdr>
        <w:top w:val="nil"/>
        <w:left w:val="nil"/>
        <w:bottom w:val="nil"/>
        <w:right w:val="nil"/>
        <w:between w:val="nil"/>
      </w:pBdr>
      <w:tabs>
        <w:tab w:val="center" w:pos="4680"/>
        <w:tab w:val="right" w:pos="9360"/>
      </w:tabs>
      <w:spacing w:after="0" w:line="240" w:lineRule="auto"/>
      <w:jc w:val="center"/>
      <w:rPr>
        <w:rFonts w:cs="Times New Roman"/>
        <w:color w:val="000000"/>
        <w:sz w:val="26"/>
        <w:szCs w:val="26"/>
      </w:rPr>
    </w:pPr>
    <w:r w:rsidRPr="00804200">
      <w:rPr>
        <w:rFonts w:cs="Times New Roman"/>
        <w:color w:val="000000"/>
        <w:sz w:val="26"/>
        <w:szCs w:val="26"/>
      </w:rPr>
      <w:fldChar w:fldCharType="begin"/>
    </w:r>
    <w:r w:rsidRPr="00804200">
      <w:rPr>
        <w:rFonts w:cs="Times New Roman"/>
        <w:color w:val="000000"/>
        <w:sz w:val="26"/>
        <w:szCs w:val="26"/>
      </w:rPr>
      <w:instrText>PAGE</w:instrText>
    </w:r>
    <w:r w:rsidRPr="00804200">
      <w:rPr>
        <w:rFonts w:cs="Times New Roman"/>
        <w:color w:val="000000"/>
        <w:sz w:val="26"/>
        <w:szCs w:val="26"/>
      </w:rPr>
      <w:fldChar w:fldCharType="separate"/>
    </w:r>
    <w:r w:rsidR="00B97BF2">
      <w:rPr>
        <w:rFonts w:cs="Times New Roman"/>
        <w:noProof/>
        <w:color w:val="000000"/>
        <w:sz w:val="26"/>
        <w:szCs w:val="26"/>
      </w:rPr>
      <w:t>2</w:t>
    </w:r>
    <w:r w:rsidRPr="00804200">
      <w:rPr>
        <w:rFonts w:cs="Times New Roman"/>
        <w:color w:val="000000"/>
        <w:sz w:val="26"/>
        <w:szCs w:val="26"/>
      </w:rPr>
      <w:fldChar w:fldCharType="end"/>
    </w:r>
  </w:p>
  <w:p w14:paraId="0036885B" w14:textId="77777777" w:rsidR="00BE6F5F" w:rsidRDefault="00BE6F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46A36"/>
    <w:multiLevelType w:val="hybridMultilevel"/>
    <w:tmpl w:val="30E09262"/>
    <w:lvl w:ilvl="0" w:tplc="3672FE88">
      <w:start w:val="1"/>
      <w:numFmt w:val="decimal"/>
      <w:suff w:val="space"/>
      <w:lvlText w:val="%1."/>
      <w:lvlJc w:val="left"/>
      <w:pPr>
        <w:ind w:left="22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471B3"/>
    <w:multiLevelType w:val="multilevel"/>
    <w:tmpl w:val="AAFC014E"/>
    <w:lvl w:ilvl="0">
      <w:start w:val="1"/>
      <w:numFmt w:val="decimal"/>
      <w:lvlText w:val="%1."/>
      <w:lvlJc w:val="left"/>
      <w:pPr>
        <w:ind w:left="22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937BB5"/>
    <w:multiLevelType w:val="hybridMultilevel"/>
    <w:tmpl w:val="12AC8D78"/>
    <w:lvl w:ilvl="0" w:tplc="DB1A260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F2B29"/>
    <w:multiLevelType w:val="hybridMultilevel"/>
    <w:tmpl w:val="030C248A"/>
    <w:lvl w:ilvl="0" w:tplc="09BCBB2C">
      <w:start w:val="1"/>
      <w:numFmt w:val="bullet"/>
      <w:lvlText w:val=""/>
      <w:lvlJc w:val="left"/>
      <w:pPr>
        <w:tabs>
          <w:tab w:val="num" w:pos="720"/>
        </w:tabs>
        <w:ind w:left="720" w:hanging="360"/>
      </w:pPr>
      <w:rPr>
        <w:rFonts w:ascii="Wingdings" w:hAnsi="Wingdings" w:hint="default"/>
      </w:rPr>
    </w:lvl>
    <w:lvl w:ilvl="1" w:tplc="121E79F2" w:tentative="1">
      <w:start w:val="1"/>
      <w:numFmt w:val="bullet"/>
      <w:lvlText w:val=""/>
      <w:lvlJc w:val="left"/>
      <w:pPr>
        <w:tabs>
          <w:tab w:val="num" w:pos="1440"/>
        </w:tabs>
        <w:ind w:left="1440" w:hanging="360"/>
      </w:pPr>
      <w:rPr>
        <w:rFonts w:ascii="Wingdings" w:hAnsi="Wingdings" w:hint="default"/>
      </w:rPr>
    </w:lvl>
    <w:lvl w:ilvl="2" w:tplc="94B0CD8A" w:tentative="1">
      <w:start w:val="1"/>
      <w:numFmt w:val="bullet"/>
      <w:lvlText w:val=""/>
      <w:lvlJc w:val="left"/>
      <w:pPr>
        <w:tabs>
          <w:tab w:val="num" w:pos="2160"/>
        </w:tabs>
        <w:ind w:left="2160" w:hanging="360"/>
      </w:pPr>
      <w:rPr>
        <w:rFonts w:ascii="Wingdings" w:hAnsi="Wingdings" w:hint="default"/>
      </w:rPr>
    </w:lvl>
    <w:lvl w:ilvl="3" w:tplc="E4A416AA" w:tentative="1">
      <w:start w:val="1"/>
      <w:numFmt w:val="bullet"/>
      <w:lvlText w:val=""/>
      <w:lvlJc w:val="left"/>
      <w:pPr>
        <w:tabs>
          <w:tab w:val="num" w:pos="2880"/>
        </w:tabs>
        <w:ind w:left="2880" w:hanging="360"/>
      </w:pPr>
      <w:rPr>
        <w:rFonts w:ascii="Wingdings" w:hAnsi="Wingdings" w:hint="default"/>
      </w:rPr>
    </w:lvl>
    <w:lvl w:ilvl="4" w:tplc="BC769C0C" w:tentative="1">
      <w:start w:val="1"/>
      <w:numFmt w:val="bullet"/>
      <w:lvlText w:val=""/>
      <w:lvlJc w:val="left"/>
      <w:pPr>
        <w:tabs>
          <w:tab w:val="num" w:pos="3600"/>
        </w:tabs>
        <w:ind w:left="3600" w:hanging="360"/>
      </w:pPr>
      <w:rPr>
        <w:rFonts w:ascii="Wingdings" w:hAnsi="Wingdings" w:hint="default"/>
      </w:rPr>
    </w:lvl>
    <w:lvl w:ilvl="5" w:tplc="13A28804" w:tentative="1">
      <w:start w:val="1"/>
      <w:numFmt w:val="bullet"/>
      <w:lvlText w:val=""/>
      <w:lvlJc w:val="left"/>
      <w:pPr>
        <w:tabs>
          <w:tab w:val="num" w:pos="4320"/>
        </w:tabs>
        <w:ind w:left="4320" w:hanging="360"/>
      </w:pPr>
      <w:rPr>
        <w:rFonts w:ascii="Wingdings" w:hAnsi="Wingdings" w:hint="default"/>
      </w:rPr>
    </w:lvl>
    <w:lvl w:ilvl="6" w:tplc="7D885E0A" w:tentative="1">
      <w:start w:val="1"/>
      <w:numFmt w:val="bullet"/>
      <w:lvlText w:val=""/>
      <w:lvlJc w:val="left"/>
      <w:pPr>
        <w:tabs>
          <w:tab w:val="num" w:pos="5040"/>
        </w:tabs>
        <w:ind w:left="5040" w:hanging="360"/>
      </w:pPr>
      <w:rPr>
        <w:rFonts w:ascii="Wingdings" w:hAnsi="Wingdings" w:hint="default"/>
      </w:rPr>
    </w:lvl>
    <w:lvl w:ilvl="7" w:tplc="3D100C72" w:tentative="1">
      <w:start w:val="1"/>
      <w:numFmt w:val="bullet"/>
      <w:lvlText w:val=""/>
      <w:lvlJc w:val="left"/>
      <w:pPr>
        <w:tabs>
          <w:tab w:val="num" w:pos="5760"/>
        </w:tabs>
        <w:ind w:left="5760" w:hanging="360"/>
      </w:pPr>
      <w:rPr>
        <w:rFonts w:ascii="Wingdings" w:hAnsi="Wingdings" w:hint="default"/>
      </w:rPr>
    </w:lvl>
    <w:lvl w:ilvl="8" w:tplc="E53029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65B26"/>
    <w:multiLevelType w:val="hybridMultilevel"/>
    <w:tmpl w:val="7E1CA0A4"/>
    <w:lvl w:ilvl="0" w:tplc="BAD62602">
      <w:start w:val="2"/>
      <w:numFmt w:val="bullet"/>
      <w:lvlText w:val="-"/>
      <w:lvlJc w:val="left"/>
      <w:pPr>
        <w:ind w:left="389" w:hanging="360"/>
      </w:pPr>
      <w:rPr>
        <w:rFonts w:ascii="Calibri" w:eastAsia="Calibri"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 w15:restartNumberingAfterBreak="0">
    <w:nsid w:val="194F1B62"/>
    <w:multiLevelType w:val="hybridMultilevel"/>
    <w:tmpl w:val="993E6ABE"/>
    <w:lvl w:ilvl="0" w:tplc="0DD04612">
      <w:start w:val="1"/>
      <w:numFmt w:val="decimal"/>
      <w:suff w:val="space"/>
      <w:lvlText w:val="%1."/>
      <w:lvlJc w:val="left"/>
      <w:pPr>
        <w:ind w:left="227" w:hanging="1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34CAF"/>
    <w:multiLevelType w:val="hybridMultilevel"/>
    <w:tmpl w:val="22104C70"/>
    <w:lvl w:ilvl="0" w:tplc="E274405C">
      <w:numFmt w:val="bullet"/>
      <w:lvlText w:val="-"/>
      <w:lvlJc w:val="left"/>
      <w:pPr>
        <w:ind w:left="819" w:hanging="164"/>
      </w:pPr>
      <w:rPr>
        <w:rFonts w:hint="default"/>
        <w:w w:val="99"/>
      </w:rPr>
    </w:lvl>
    <w:lvl w:ilvl="1" w:tplc="77F8D5B0">
      <w:numFmt w:val="bullet"/>
      <w:lvlText w:val="-"/>
      <w:lvlJc w:val="left"/>
      <w:pPr>
        <w:ind w:left="819" w:hanging="178"/>
      </w:pPr>
      <w:rPr>
        <w:rFonts w:ascii="Times New Roman" w:eastAsia="Times New Roman" w:hAnsi="Times New Roman" w:cs="Times New Roman" w:hint="default"/>
        <w:w w:val="99"/>
        <w:sz w:val="28"/>
        <w:szCs w:val="28"/>
      </w:rPr>
    </w:lvl>
    <w:lvl w:ilvl="2" w:tplc="68A4C3F4">
      <w:numFmt w:val="bullet"/>
      <w:lvlText w:val="•"/>
      <w:lvlJc w:val="left"/>
      <w:pPr>
        <w:ind w:left="2800" w:hanging="178"/>
      </w:pPr>
      <w:rPr>
        <w:rFonts w:hint="default"/>
      </w:rPr>
    </w:lvl>
    <w:lvl w:ilvl="3" w:tplc="ED14D850">
      <w:numFmt w:val="bullet"/>
      <w:lvlText w:val="•"/>
      <w:lvlJc w:val="left"/>
      <w:pPr>
        <w:ind w:left="3790" w:hanging="178"/>
      </w:pPr>
      <w:rPr>
        <w:rFonts w:hint="default"/>
      </w:rPr>
    </w:lvl>
    <w:lvl w:ilvl="4" w:tplc="16BC9D4E">
      <w:numFmt w:val="bullet"/>
      <w:lvlText w:val="•"/>
      <w:lvlJc w:val="left"/>
      <w:pPr>
        <w:ind w:left="4780" w:hanging="178"/>
      </w:pPr>
      <w:rPr>
        <w:rFonts w:hint="default"/>
      </w:rPr>
    </w:lvl>
    <w:lvl w:ilvl="5" w:tplc="3D30B73A">
      <w:numFmt w:val="bullet"/>
      <w:lvlText w:val="•"/>
      <w:lvlJc w:val="left"/>
      <w:pPr>
        <w:ind w:left="5770" w:hanging="178"/>
      </w:pPr>
      <w:rPr>
        <w:rFonts w:hint="default"/>
      </w:rPr>
    </w:lvl>
    <w:lvl w:ilvl="6" w:tplc="9CA295CC">
      <w:numFmt w:val="bullet"/>
      <w:lvlText w:val="•"/>
      <w:lvlJc w:val="left"/>
      <w:pPr>
        <w:ind w:left="6760" w:hanging="178"/>
      </w:pPr>
      <w:rPr>
        <w:rFonts w:hint="default"/>
      </w:rPr>
    </w:lvl>
    <w:lvl w:ilvl="7" w:tplc="55DE89EA">
      <w:numFmt w:val="bullet"/>
      <w:lvlText w:val="•"/>
      <w:lvlJc w:val="left"/>
      <w:pPr>
        <w:ind w:left="7750" w:hanging="178"/>
      </w:pPr>
      <w:rPr>
        <w:rFonts w:hint="default"/>
      </w:rPr>
    </w:lvl>
    <w:lvl w:ilvl="8" w:tplc="5D282E38">
      <w:numFmt w:val="bullet"/>
      <w:lvlText w:val="•"/>
      <w:lvlJc w:val="left"/>
      <w:pPr>
        <w:ind w:left="8740" w:hanging="178"/>
      </w:pPr>
      <w:rPr>
        <w:rFonts w:hint="default"/>
      </w:rPr>
    </w:lvl>
  </w:abstractNum>
  <w:abstractNum w:abstractNumId="7" w15:restartNumberingAfterBreak="0">
    <w:nsid w:val="2D247B35"/>
    <w:multiLevelType w:val="multilevel"/>
    <w:tmpl w:val="F8EC1344"/>
    <w:lvl w:ilvl="0">
      <w:start w:val="1"/>
      <w:numFmt w:val="decimal"/>
      <w:lvlText w:val="%1."/>
      <w:lvlJc w:val="left"/>
      <w:pPr>
        <w:ind w:left="284"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5A11A0"/>
    <w:multiLevelType w:val="multilevel"/>
    <w:tmpl w:val="B306663E"/>
    <w:lvl w:ilvl="0">
      <w:start w:val="1"/>
      <w:numFmt w:val="decimal"/>
      <w:lvlText w:val="%1."/>
      <w:lvlJc w:val="left"/>
      <w:pPr>
        <w:ind w:left="22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6D4741"/>
    <w:multiLevelType w:val="hybridMultilevel"/>
    <w:tmpl w:val="AFDE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13C5"/>
    <w:multiLevelType w:val="hybridMultilevel"/>
    <w:tmpl w:val="2CAAF966"/>
    <w:lvl w:ilvl="0" w:tplc="FDC281E8">
      <w:start w:val="2"/>
      <w:numFmt w:val="bullet"/>
      <w:lvlText w:val="-"/>
      <w:lvlJc w:val="left"/>
      <w:pPr>
        <w:ind w:left="389" w:hanging="360"/>
      </w:pPr>
      <w:rPr>
        <w:rFonts w:ascii="Calibri" w:eastAsia="Calibri" w:hAnsi="Calibri" w:cs="Calibri"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1" w15:restartNumberingAfterBreak="0">
    <w:nsid w:val="4DE80CAB"/>
    <w:multiLevelType w:val="hybridMultilevel"/>
    <w:tmpl w:val="6B66C608"/>
    <w:lvl w:ilvl="0" w:tplc="B6B85082">
      <w:start w:val="1"/>
      <w:numFmt w:val="bullet"/>
      <w:lvlText w:val=""/>
      <w:lvlJc w:val="left"/>
      <w:pPr>
        <w:tabs>
          <w:tab w:val="num" w:pos="720"/>
        </w:tabs>
        <w:ind w:left="720" w:hanging="360"/>
      </w:pPr>
      <w:rPr>
        <w:rFonts w:ascii="Wingdings" w:hAnsi="Wingdings" w:hint="default"/>
      </w:rPr>
    </w:lvl>
    <w:lvl w:ilvl="1" w:tplc="E36C5E88" w:tentative="1">
      <w:start w:val="1"/>
      <w:numFmt w:val="bullet"/>
      <w:lvlText w:val=""/>
      <w:lvlJc w:val="left"/>
      <w:pPr>
        <w:tabs>
          <w:tab w:val="num" w:pos="1440"/>
        </w:tabs>
        <w:ind w:left="1440" w:hanging="360"/>
      </w:pPr>
      <w:rPr>
        <w:rFonts w:ascii="Wingdings" w:hAnsi="Wingdings" w:hint="default"/>
      </w:rPr>
    </w:lvl>
    <w:lvl w:ilvl="2" w:tplc="E8E2B65E" w:tentative="1">
      <w:start w:val="1"/>
      <w:numFmt w:val="bullet"/>
      <w:lvlText w:val=""/>
      <w:lvlJc w:val="left"/>
      <w:pPr>
        <w:tabs>
          <w:tab w:val="num" w:pos="2160"/>
        </w:tabs>
        <w:ind w:left="2160" w:hanging="360"/>
      </w:pPr>
      <w:rPr>
        <w:rFonts w:ascii="Wingdings" w:hAnsi="Wingdings" w:hint="default"/>
      </w:rPr>
    </w:lvl>
    <w:lvl w:ilvl="3" w:tplc="E5A46DC2" w:tentative="1">
      <w:start w:val="1"/>
      <w:numFmt w:val="bullet"/>
      <w:lvlText w:val=""/>
      <w:lvlJc w:val="left"/>
      <w:pPr>
        <w:tabs>
          <w:tab w:val="num" w:pos="2880"/>
        </w:tabs>
        <w:ind w:left="2880" w:hanging="360"/>
      </w:pPr>
      <w:rPr>
        <w:rFonts w:ascii="Wingdings" w:hAnsi="Wingdings" w:hint="default"/>
      </w:rPr>
    </w:lvl>
    <w:lvl w:ilvl="4" w:tplc="3A1CBA64" w:tentative="1">
      <w:start w:val="1"/>
      <w:numFmt w:val="bullet"/>
      <w:lvlText w:val=""/>
      <w:lvlJc w:val="left"/>
      <w:pPr>
        <w:tabs>
          <w:tab w:val="num" w:pos="3600"/>
        </w:tabs>
        <w:ind w:left="3600" w:hanging="360"/>
      </w:pPr>
      <w:rPr>
        <w:rFonts w:ascii="Wingdings" w:hAnsi="Wingdings" w:hint="default"/>
      </w:rPr>
    </w:lvl>
    <w:lvl w:ilvl="5" w:tplc="1FD6D2CC" w:tentative="1">
      <w:start w:val="1"/>
      <w:numFmt w:val="bullet"/>
      <w:lvlText w:val=""/>
      <w:lvlJc w:val="left"/>
      <w:pPr>
        <w:tabs>
          <w:tab w:val="num" w:pos="4320"/>
        </w:tabs>
        <w:ind w:left="4320" w:hanging="360"/>
      </w:pPr>
      <w:rPr>
        <w:rFonts w:ascii="Wingdings" w:hAnsi="Wingdings" w:hint="default"/>
      </w:rPr>
    </w:lvl>
    <w:lvl w:ilvl="6" w:tplc="8CE0E1BA" w:tentative="1">
      <w:start w:val="1"/>
      <w:numFmt w:val="bullet"/>
      <w:lvlText w:val=""/>
      <w:lvlJc w:val="left"/>
      <w:pPr>
        <w:tabs>
          <w:tab w:val="num" w:pos="5040"/>
        </w:tabs>
        <w:ind w:left="5040" w:hanging="360"/>
      </w:pPr>
      <w:rPr>
        <w:rFonts w:ascii="Wingdings" w:hAnsi="Wingdings" w:hint="default"/>
      </w:rPr>
    </w:lvl>
    <w:lvl w:ilvl="7" w:tplc="615C79B0" w:tentative="1">
      <w:start w:val="1"/>
      <w:numFmt w:val="bullet"/>
      <w:lvlText w:val=""/>
      <w:lvlJc w:val="left"/>
      <w:pPr>
        <w:tabs>
          <w:tab w:val="num" w:pos="5760"/>
        </w:tabs>
        <w:ind w:left="5760" w:hanging="360"/>
      </w:pPr>
      <w:rPr>
        <w:rFonts w:ascii="Wingdings" w:hAnsi="Wingdings" w:hint="default"/>
      </w:rPr>
    </w:lvl>
    <w:lvl w:ilvl="8" w:tplc="D0C0D6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52036"/>
    <w:multiLevelType w:val="hybridMultilevel"/>
    <w:tmpl w:val="FE3E4B3A"/>
    <w:lvl w:ilvl="0" w:tplc="A5A8C0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D004F"/>
    <w:multiLevelType w:val="hybridMultilevel"/>
    <w:tmpl w:val="96E69912"/>
    <w:lvl w:ilvl="0" w:tplc="9A043B76">
      <w:start w:val="8"/>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4" w15:restartNumberingAfterBreak="0">
    <w:nsid w:val="5A3868DF"/>
    <w:multiLevelType w:val="multilevel"/>
    <w:tmpl w:val="AAFC014E"/>
    <w:lvl w:ilvl="0">
      <w:start w:val="1"/>
      <w:numFmt w:val="decimal"/>
      <w:lvlText w:val="%1."/>
      <w:lvlJc w:val="left"/>
      <w:pPr>
        <w:ind w:left="22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A797F"/>
    <w:multiLevelType w:val="hybridMultilevel"/>
    <w:tmpl w:val="B52E3CD4"/>
    <w:lvl w:ilvl="0" w:tplc="0938F002">
      <w:start w:val="1"/>
      <w:numFmt w:val="bullet"/>
      <w:lvlText w:val=""/>
      <w:lvlJc w:val="left"/>
      <w:pPr>
        <w:tabs>
          <w:tab w:val="num" w:pos="630"/>
        </w:tabs>
        <w:ind w:left="630" w:hanging="360"/>
      </w:pPr>
      <w:rPr>
        <w:rFonts w:ascii="Wingdings" w:hAnsi="Wingdings" w:hint="default"/>
      </w:rPr>
    </w:lvl>
    <w:lvl w:ilvl="1" w:tplc="36B07060" w:tentative="1">
      <w:start w:val="1"/>
      <w:numFmt w:val="bullet"/>
      <w:lvlText w:val=""/>
      <w:lvlJc w:val="left"/>
      <w:pPr>
        <w:tabs>
          <w:tab w:val="num" w:pos="1350"/>
        </w:tabs>
        <w:ind w:left="1350" w:hanging="360"/>
      </w:pPr>
      <w:rPr>
        <w:rFonts w:ascii="Wingdings" w:hAnsi="Wingdings" w:hint="default"/>
      </w:rPr>
    </w:lvl>
    <w:lvl w:ilvl="2" w:tplc="84EE4024" w:tentative="1">
      <w:start w:val="1"/>
      <w:numFmt w:val="bullet"/>
      <w:lvlText w:val=""/>
      <w:lvlJc w:val="left"/>
      <w:pPr>
        <w:tabs>
          <w:tab w:val="num" w:pos="2070"/>
        </w:tabs>
        <w:ind w:left="2070" w:hanging="360"/>
      </w:pPr>
      <w:rPr>
        <w:rFonts w:ascii="Wingdings" w:hAnsi="Wingdings" w:hint="default"/>
      </w:rPr>
    </w:lvl>
    <w:lvl w:ilvl="3" w:tplc="03D2EB36" w:tentative="1">
      <w:start w:val="1"/>
      <w:numFmt w:val="bullet"/>
      <w:lvlText w:val=""/>
      <w:lvlJc w:val="left"/>
      <w:pPr>
        <w:tabs>
          <w:tab w:val="num" w:pos="2790"/>
        </w:tabs>
        <w:ind w:left="2790" w:hanging="360"/>
      </w:pPr>
      <w:rPr>
        <w:rFonts w:ascii="Wingdings" w:hAnsi="Wingdings" w:hint="default"/>
      </w:rPr>
    </w:lvl>
    <w:lvl w:ilvl="4" w:tplc="20829B56" w:tentative="1">
      <w:start w:val="1"/>
      <w:numFmt w:val="bullet"/>
      <w:lvlText w:val=""/>
      <w:lvlJc w:val="left"/>
      <w:pPr>
        <w:tabs>
          <w:tab w:val="num" w:pos="3510"/>
        </w:tabs>
        <w:ind w:left="3510" w:hanging="360"/>
      </w:pPr>
      <w:rPr>
        <w:rFonts w:ascii="Wingdings" w:hAnsi="Wingdings" w:hint="default"/>
      </w:rPr>
    </w:lvl>
    <w:lvl w:ilvl="5" w:tplc="C35E6D04" w:tentative="1">
      <w:start w:val="1"/>
      <w:numFmt w:val="bullet"/>
      <w:lvlText w:val=""/>
      <w:lvlJc w:val="left"/>
      <w:pPr>
        <w:tabs>
          <w:tab w:val="num" w:pos="4230"/>
        </w:tabs>
        <w:ind w:left="4230" w:hanging="360"/>
      </w:pPr>
      <w:rPr>
        <w:rFonts w:ascii="Wingdings" w:hAnsi="Wingdings" w:hint="default"/>
      </w:rPr>
    </w:lvl>
    <w:lvl w:ilvl="6" w:tplc="A2A053C6" w:tentative="1">
      <w:start w:val="1"/>
      <w:numFmt w:val="bullet"/>
      <w:lvlText w:val=""/>
      <w:lvlJc w:val="left"/>
      <w:pPr>
        <w:tabs>
          <w:tab w:val="num" w:pos="4950"/>
        </w:tabs>
        <w:ind w:left="4950" w:hanging="360"/>
      </w:pPr>
      <w:rPr>
        <w:rFonts w:ascii="Wingdings" w:hAnsi="Wingdings" w:hint="default"/>
      </w:rPr>
    </w:lvl>
    <w:lvl w:ilvl="7" w:tplc="43580C2C" w:tentative="1">
      <w:start w:val="1"/>
      <w:numFmt w:val="bullet"/>
      <w:lvlText w:val=""/>
      <w:lvlJc w:val="left"/>
      <w:pPr>
        <w:tabs>
          <w:tab w:val="num" w:pos="5670"/>
        </w:tabs>
        <w:ind w:left="5670" w:hanging="360"/>
      </w:pPr>
      <w:rPr>
        <w:rFonts w:ascii="Wingdings" w:hAnsi="Wingdings" w:hint="default"/>
      </w:rPr>
    </w:lvl>
    <w:lvl w:ilvl="8" w:tplc="6D8AE814"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66FA4370"/>
    <w:multiLevelType w:val="hybridMultilevel"/>
    <w:tmpl w:val="CE008D4A"/>
    <w:lvl w:ilvl="0" w:tplc="EBEA06DE">
      <w:start w:val="1"/>
      <w:numFmt w:val="bullet"/>
      <w:lvlText w:val=""/>
      <w:lvlJc w:val="left"/>
      <w:pPr>
        <w:tabs>
          <w:tab w:val="num" w:pos="720"/>
        </w:tabs>
        <w:ind w:left="720" w:hanging="360"/>
      </w:pPr>
      <w:rPr>
        <w:rFonts w:ascii="Wingdings" w:hAnsi="Wingdings" w:hint="default"/>
      </w:rPr>
    </w:lvl>
    <w:lvl w:ilvl="1" w:tplc="F57C270C" w:tentative="1">
      <w:start w:val="1"/>
      <w:numFmt w:val="bullet"/>
      <w:lvlText w:val=""/>
      <w:lvlJc w:val="left"/>
      <w:pPr>
        <w:tabs>
          <w:tab w:val="num" w:pos="1440"/>
        </w:tabs>
        <w:ind w:left="1440" w:hanging="360"/>
      </w:pPr>
      <w:rPr>
        <w:rFonts w:ascii="Wingdings" w:hAnsi="Wingdings" w:hint="default"/>
      </w:rPr>
    </w:lvl>
    <w:lvl w:ilvl="2" w:tplc="813C4298" w:tentative="1">
      <w:start w:val="1"/>
      <w:numFmt w:val="bullet"/>
      <w:lvlText w:val=""/>
      <w:lvlJc w:val="left"/>
      <w:pPr>
        <w:tabs>
          <w:tab w:val="num" w:pos="2160"/>
        </w:tabs>
        <w:ind w:left="2160" w:hanging="360"/>
      </w:pPr>
      <w:rPr>
        <w:rFonts w:ascii="Wingdings" w:hAnsi="Wingdings" w:hint="default"/>
      </w:rPr>
    </w:lvl>
    <w:lvl w:ilvl="3" w:tplc="28F6ED28" w:tentative="1">
      <w:start w:val="1"/>
      <w:numFmt w:val="bullet"/>
      <w:lvlText w:val=""/>
      <w:lvlJc w:val="left"/>
      <w:pPr>
        <w:tabs>
          <w:tab w:val="num" w:pos="2880"/>
        </w:tabs>
        <w:ind w:left="2880" w:hanging="360"/>
      </w:pPr>
      <w:rPr>
        <w:rFonts w:ascii="Wingdings" w:hAnsi="Wingdings" w:hint="default"/>
      </w:rPr>
    </w:lvl>
    <w:lvl w:ilvl="4" w:tplc="C49C2ED6" w:tentative="1">
      <w:start w:val="1"/>
      <w:numFmt w:val="bullet"/>
      <w:lvlText w:val=""/>
      <w:lvlJc w:val="left"/>
      <w:pPr>
        <w:tabs>
          <w:tab w:val="num" w:pos="3600"/>
        </w:tabs>
        <w:ind w:left="3600" w:hanging="360"/>
      </w:pPr>
      <w:rPr>
        <w:rFonts w:ascii="Wingdings" w:hAnsi="Wingdings" w:hint="default"/>
      </w:rPr>
    </w:lvl>
    <w:lvl w:ilvl="5" w:tplc="31F871A4" w:tentative="1">
      <w:start w:val="1"/>
      <w:numFmt w:val="bullet"/>
      <w:lvlText w:val=""/>
      <w:lvlJc w:val="left"/>
      <w:pPr>
        <w:tabs>
          <w:tab w:val="num" w:pos="4320"/>
        </w:tabs>
        <w:ind w:left="4320" w:hanging="360"/>
      </w:pPr>
      <w:rPr>
        <w:rFonts w:ascii="Wingdings" w:hAnsi="Wingdings" w:hint="default"/>
      </w:rPr>
    </w:lvl>
    <w:lvl w:ilvl="6" w:tplc="187471DC" w:tentative="1">
      <w:start w:val="1"/>
      <w:numFmt w:val="bullet"/>
      <w:lvlText w:val=""/>
      <w:lvlJc w:val="left"/>
      <w:pPr>
        <w:tabs>
          <w:tab w:val="num" w:pos="5040"/>
        </w:tabs>
        <w:ind w:left="5040" w:hanging="360"/>
      </w:pPr>
      <w:rPr>
        <w:rFonts w:ascii="Wingdings" w:hAnsi="Wingdings" w:hint="default"/>
      </w:rPr>
    </w:lvl>
    <w:lvl w:ilvl="7" w:tplc="8DA46622" w:tentative="1">
      <w:start w:val="1"/>
      <w:numFmt w:val="bullet"/>
      <w:lvlText w:val=""/>
      <w:lvlJc w:val="left"/>
      <w:pPr>
        <w:tabs>
          <w:tab w:val="num" w:pos="5760"/>
        </w:tabs>
        <w:ind w:left="5760" w:hanging="360"/>
      </w:pPr>
      <w:rPr>
        <w:rFonts w:ascii="Wingdings" w:hAnsi="Wingdings" w:hint="default"/>
      </w:rPr>
    </w:lvl>
    <w:lvl w:ilvl="8" w:tplc="B0D8D4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81F36"/>
    <w:multiLevelType w:val="hybridMultilevel"/>
    <w:tmpl w:val="AA0037F2"/>
    <w:lvl w:ilvl="0" w:tplc="B6E2886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E755142"/>
    <w:multiLevelType w:val="hybridMultilevel"/>
    <w:tmpl w:val="229AC9DC"/>
    <w:lvl w:ilvl="0" w:tplc="84B6D676">
      <w:start w:val="1"/>
      <w:numFmt w:val="bullet"/>
      <w:lvlText w:val=""/>
      <w:lvlJc w:val="left"/>
      <w:pPr>
        <w:tabs>
          <w:tab w:val="num" w:pos="720"/>
        </w:tabs>
        <w:ind w:left="720" w:hanging="360"/>
      </w:pPr>
      <w:rPr>
        <w:rFonts w:ascii="Wingdings" w:hAnsi="Wingdings" w:hint="default"/>
      </w:rPr>
    </w:lvl>
    <w:lvl w:ilvl="1" w:tplc="2D80E58C" w:tentative="1">
      <w:start w:val="1"/>
      <w:numFmt w:val="bullet"/>
      <w:lvlText w:val=""/>
      <w:lvlJc w:val="left"/>
      <w:pPr>
        <w:tabs>
          <w:tab w:val="num" w:pos="1440"/>
        </w:tabs>
        <w:ind w:left="1440" w:hanging="360"/>
      </w:pPr>
      <w:rPr>
        <w:rFonts w:ascii="Wingdings" w:hAnsi="Wingdings" w:hint="default"/>
      </w:rPr>
    </w:lvl>
    <w:lvl w:ilvl="2" w:tplc="DDE421AC" w:tentative="1">
      <w:start w:val="1"/>
      <w:numFmt w:val="bullet"/>
      <w:lvlText w:val=""/>
      <w:lvlJc w:val="left"/>
      <w:pPr>
        <w:tabs>
          <w:tab w:val="num" w:pos="2160"/>
        </w:tabs>
        <w:ind w:left="2160" w:hanging="360"/>
      </w:pPr>
      <w:rPr>
        <w:rFonts w:ascii="Wingdings" w:hAnsi="Wingdings" w:hint="default"/>
      </w:rPr>
    </w:lvl>
    <w:lvl w:ilvl="3" w:tplc="394C698A" w:tentative="1">
      <w:start w:val="1"/>
      <w:numFmt w:val="bullet"/>
      <w:lvlText w:val=""/>
      <w:lvlJc w:val="left"/>
      <w:pPr>
        <w:tabs>
          <w:tab w:val="num" w:pos="2880"/>
        </w:tabs>
        <w:ind w:left="2880" w:hanging="360"/>
      </w:pPr>
      <w:rPr>
        <w:rFonts w:ascii="Wingdings" w:hAnsi="Wingdings" w:hint="default"/>
      </w:rPr>
    </w:lvl>
    <w:lvl w:ilvl="4" w:tplc="30F0B284" w:tentative="1">
      <w:start w:val="1"/>
      <w:numFmt w:val="bullet"/>
      <w:lvlText w:val=""/>
      <w:lvlJc w:val="left"/>
      <w:pPr>
        <w:tabs>
          <w:tab w:val="num" w:pos="3600"/>
        </w:tabs>
        <w:ind w:left="3600" w:hanging="360"/>
      </w:pPr>
      <w:rPr>
        <w:rFonts w:ascii="Wingdings" w:hAnsi="Wingdings" w:hint="default"/>
      </w:rPr>
    </w:lvl>
    <w:lvl w:ilvl="5" w:tplc="11B462C6" w:tentative="1">
      <w:start w:val="1"/>
      <w:numFmt w:val="bullet"/>
      <w:lvlText w:val=""/>
      <w:lvlJc w:val="left"/>
      <w:pPr>
        <w:tabs>
          <w:tab w:val="num" w:pos="4320"/>
        </w:tabs>
        <w:ind w:left="4320" w:hanging="360"/>
      </w:pPr>
      <w:rPr>
        <w:rFonts w:ascii="Wingdings" w:hAnsi="Wingdings" w:hint="default"/>
      </w:rPr>
    </w:lvl>
    <w:lvl w:ilvl="6" w:tplc="E29402A4" w:tentative="1">
      <w:start w:val="1"/>
      <w:numFmt w:val="bullet"/>
      <w:lvlText w:val=""/>
      <w:lvlJc w:val="left"/>
      <w:pPr>
        <w:tabs>
          <w:tab w:val="num" w:pos="5040"/>
        </w:tabs>
        <w:ind w:left="5040" w:hanging="360"/>
      </w:pPr>
      <w:rPr>
        <w:rFonts w:ascii="Wingdings" w:hAnsi="Wingdings" w:hint="default"/>
      </w:rPr>
    </w:lvl>
    <w:lvl w:ilvl="7" w:tplc="A7144BDA" w:tentative="1">
      <w:start w:val="1"/>
      <w:numFmt w:val="bullet"/>
      <w:lvlText w:val=""/>
      <w:lvlJc w:val="left"/>
      <w:pPr>
        <w:tabs>
          <w:tab w:val="num" w:pos="5760"/>
        </w:tabs>
        <w:ind w:left="5760" w:hanging="360"/>
      </w:pPr>
      <w:rPr>
        <w:rFonts w:ascii="Wingdings" w:hAnsi="Wingdings" w:hint="default"/>
      </w:rPr>
    </w:lvl>
    <w:lvl w:ilvl="8" w:tplc="56C65E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84864"/>
    <w:multiLevelType w:val="multilevel"/>
    <w:tmpl w:val="AAFC014E"/>
    <w:lvl w:ilvl="0">
      <w:start w:val="1"/>
      <w:numFmt w:val="decimal"/>
      <w:lvlText w:val="%1."/>
      <w:lvlJc w:val="left"/>
      <w:pPr>
        <w:ind w:left="22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10"/>
  </w:num>
  <w:num w:numId="4">
    <w:abstractNumId w:val="4"/>
  </w:num>
  <w:num w:numId="5">
    <w:abstractNumId w:val="2"/>
  </w:num>
  <w:num w:numId="6">
    <w:abstractNumId w:val="17"/>
  </w:num>
  <w:num w:numId="7">
    <w:abstractNumId w:val="13"/>
  </w:num>
  <w:num w:numId="8">
    <w:abstractNumId w:val="0"/>
  </w:num>
  <w:num w:numId="9">
    <w:abstractNumId w:val="5"/>
  </w:num>
  <w:num w:numId="10">
    <w:abstractNumId w:val="7"/>
  </w:num>
  <w:num w:numId="11">
    <w:abstractNumId w:val="8"/>
  </w:num>
  <w:num w:numId="12">
    <w:abstractNumId w:val="19"/>
  </w:num>
  <w:num w:numId="13">
    <w:abstractNumId w:val="1"/>
  </w:num>
  <w:num w:numId="14">
    <w:abstractNumId w:val="14"/>
  </w:num>
  <w:num w:numId="15">
    <w:abstractNumId w:val="9"/>
  </w:num>
  <w:num w:numId="16">
    <w:abstractNumId w:val="18"/>
  </w:num>
  <w:num w:numId="17">
    <w:abstractNumId w:val="16"/>
  </w:num>
  <w:num w:numId="18">
    <w:abstractNumId w:val="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8D"/>
    <w:rsid w:val="00001077"/>
    <w:rsid w:val="0000189B"/>
    <w:rsid w:val="000026BA"/>
    <w:rsid w:val="00003BC5"/>
    <w:rsid w:val="00004B15"/>
    <w:rsid w:val="00004E18"/>
    <w:rsid w:val="00005357"/>
    <w:rsid w:val="00005AA2"/>
    <w:rsid w:val="00005BF9"/>
    <w:rsid w:val="0000638C"/>
    <w:rsid w:val="00006709"/>
    <w:rsid w:val="00006846"/>
    <w:rsid w:val="00006A72"/>
    <w:rsid w:val="000072B4"/>
    <w:rsid w:val="00007FBC"/>
    <w:rsid w:val="000108D3"/>
    <w:rsid w:val="000115DF"/>
    <w:rsid w:val="0001198B"/>
    <w:rsid w:val="00012190"/>
    <w:rsid w:val="00012805"/>
    <w:rsid w:val="000133ED"/>
    <w:rsid w:val="000138DC"/>
    <w:rsid w:val="00014AEE"/>
    <w:rsid w:val="00014B68"/>
    <w:rsid w:val="00016204"/>
    <w:rsid w:val="00016BD1"/>
    <w:rsid w:val="00016D8E"/>
    <w:rsid w:val="0001720A"/>
    <w:rsid w:val="0001752A"/>
    <w:rsid w:val="0001794E"/>
    <w:rsid w:val="00020062"/>
    <w:rsid w:val="00020C7C"/>
    <w:rsid w:val="00020F78"/>
    <w:rsid w:val="00021EC5"/>
    <w:rsid w:val="00022191"/>
    <w:rsid w:val="00022DF4"/>
    <w:rsid w:val="00023121"/>
    <w:rsid w:val="000235A5"/>
    <w:rsid w:val="0002364E"/>
    <w:rsid w:val="000239D9"/>
    <w:rsid w:val="00023A51"/>
    <w:rsid w:val="00023AD0"/>
    <w:rsid w:val="00023BED"/>
    <w:rsid w:val="00023D28"/>
    <w:rsid w:val="00024167"/>
    <w:rsid w:val="000244FB"/>
    <w:rsid w:val="00024B01"/>
    <w:rsid w:val="000250F9"/>
    <w:rsid w:val="00026722"/>
    <w:rsid w:val="00026B7B"/>
    <w:rsid w:val="0002759B"/>
    <w:rsid w:val="00027661"/>
    <w:rsid w:val="00031EE0"/>
    <w:rsid w:val="0003295E"/>
    <w:rsid w:val="00032E06"/>
    <w:rsid w:val="00033C91"/>
    <w:rsid w:val="00033D58"/>
    <w:rsid w:val="00034544"/>
    <w:rsid w:val="000345E5"/>
    <w:rsid w:val="0003471C"/>
    <w:rsid w:val="00034C90"/>
    <w:rsid w:val="000364AC"/>
    <w:rsid w:val="00037532"/>
    <w:rsid w:val="00037B50"/>
    <w:rsid w:val="0004001C"/>
    <w:rsid w:val="00040175"/>
    <w:rsid w:val="000406B4"/>
    <w:rsid w:val="00040F5E"/>
    <w:rsid w:val="00041CC5"/>
    <w:rsid w:val="0004204E"/>
    <w:rsid w:val="000426BD"/>
    <w:rsid w:val="00042BAE"/>
    <w:rsid w:val="00043289"/>
    <w:rsid w:val="000438CD"/>
    <w:rsid w:val="000442BC"/>
    <w:rsid w:val="000447BF"/>
    <w:rsid w:val="000456AC"/>
    <w:rsid w:val="0004772D"/>
    <w:rsid w:val="00047C65"/>
    <w:rsid w:val="00050537"/>
    <w:rsid w:val="00050A7E"/>
    <w:rsid w:val="00053C3B"/>
    <w:rsid w:val="00054188"/>
    <w:rsid w:val="00055475"/>
    <w:rsid w:val="00055A10"/>
    <w:rsid w:val="00055BBF"/>
    <w:rsid w:val="000566C2"/>
    <w:rsid w:val="0005764C"/>
    <w:rsid w:val="000609AB"/>
    <w:rsid w:val="000612C0"/>
    <w:rsid w:val="00061566"/>
    <w:rsid w:val="00062B33"/>
    <w:rsid w:val="00063041"/>
    <w:rsid w:val="00063A26"/>
    <w:rsid w:val="00063A65"/>
    <w:rsid w:val="00063F2C"/>
    <w:rsid w:val="0006516C"/>
    <w:rsid w:val="0006519C"/>
    <w:rsid w:val="000661F7"/>
    <w:rsid w:val="00066CB0"/>
    <w:rsid w:val="0006721B"/>
    <w:rsid w:val="00070203"/>
    <w:rsid w:val="000704CC"/>
    <w:rsid w:val="000704EB"/>
    <w:rsid w:val="00070B5C"/>
    <w:rsid w:val="00071C67"/>
    <w:rsid w:val="0007254C"/>
    <w:rsid w:val="00073A20"/>
    <w:rsid w:val="00073B95"/>
    <w:rsid w:val="00074350"/>
    <w:rsid w:val="000755E1"/>
    <w:rsid w:val="0007592F"/>
    <w:rsid w:val="00075969"/>
    <w:rsid w:val="00075B79"/>
    <w:rsid w:val="00076744"/>
    <w:rsid w:val="000800E7"/>
    <w:rsid w:val="000802E8"/>
    <w:rsid w:val="000805CD"/>
    <w:rsid w:val="00080B40"/>
    <w:rsid w:val="00080F3C"/>
    <w:rsid w:val="00081B97"/>
    <w:rsid w:val="00081C1F"/>
    <w:rsid w:val="00081F16"/>
    <w:rsid w:val="000820E4"/>
    <w:rsid w:val="00082419"/>
    <w:rsid w:val="0008259C"/>
    <w:rsid w:val="000830B8"/>
    <w:rsid w:val="000832B7"/>
    <w:rsid w:val="00083803"/>
    <w:rsid w:val="00083F9A"/>
    <w:rsid w:val="0008456C"/>
    <w:rsid w:val="00084885"/>
    <w:rsid w:val="00085249"/>
    <w:rsid w:val="0008546E"/>
    <w:rsid w:val="00085A81"/>
    <w:rsid w:val="000860EA"/>
    <w:rsid w:val="000861F2"/>
    <w:rsid w:val="00086393"/>
    <w:rsid w:val="00087944"/>
    <w:rsid w:val="00090CE5"/>
    <w:rsid w:val="0009145F"/>
    <w:rsid w:val="000923D3"/>
    <w:rsid w:val="00092401"/>
    <w:rsid w:val="00092A4D"/>
    <w:rsid w:val="000930C9"/>
    <w:rsid w:val="0009379A"/>
    <w:rsid w:val="00093AA9"/>
    <w:rsid w:val="00094880"/>
    <w:rsid w:val="000949D4"/>
    <w:rsid w:val="00094E48"/>
    <w:rsid w:val="0009504E"/>
    <w:rsid w:val="00095449"/>
    <w:rsid w:val="000967C0"/>
    <w:rsid w:val="000972CB"/>
    <w:rsid w:val="00097BE2"/>
    <w:rsid w:val="000A0171"/>
    <w:rsid w:val="000A181B"/>
    <w:rsid w:val="000A1871"/>
    <w:rsid w:val="000A20E4"/>
    <w:rsid w:val="000A20FB"/>
    <w:rsid w:val="000A250A"/>
    <w:rsid w:val="000A30F4"/>
    <w:rsid w:val="000A357E"/>
    <w:rsid w:val="000A585E"/>
    <w:rsid w:val="000A6EA1"/>
    <w:rsid w:val="000A74D6"/>
    <w:rsid w:val="000A7C09"/>
    <w:rsid w:val="000B01E8"/>
    <w:rsid w:val="000B04E2"/>
    <w:rsid w:val="000B068E"/>
    <w:rsid w:val="000B0988"/>
    <w:rsid w:val="000B10E6"/>
    <w:rsid w:val="000B18D0"/>
    <w:rsid w:val="000B1A34"/>
    <w:rsid w:val="000B1D05"/>
    <w:rsid w:val="000B1D5C"/>
    <w:rsid w:val="000B25F0"/>
    <w:rsid w:val="000B29F7"/>
    <w:rsid w:val="000B2B21"/>
    <w:rsid w:val="000B2D92"/>
    <w:rsid w:val="000B2EC9"/>
    <w:rsid w:val="000B394D"/>
    <w:rsid w:val="000B3D40"/>
    <w:rsid w:val="000B5274"/>
    <w:rsid w:val="000B5332"/>
    <w:rsid w:val="000B5AD4"/>
    <w:rsid w:val="000B5BC7"/>
    <w:rsid w:val="000B5BFC"/>
    <w:rsid w:val="000B681B"/>
    <w:rsid w:val="000B6F06"/>
    <w:rsid w:val="000B724C"/>
    <w:rsid w:val="000B7556"/>
    <w:rsid w:val="000C010E"/>
    <w:rsid w:val="000C0776"/>
    <w:rsid w:val="000C15D1"/>
    <w:rsid w:val="000C306C"/>
    <w:rsid w:val="000C3170"/>
    <w:rsid w:val="000C3401"/>
    <w:rsid w:val="000C3664"/>
    <w:rsid w:val="000C3EFC"/>
    <w:rsid w:val="000C3F3A"/>
    <w:rsid w:val="000C41DD"/>
    <w:rsid w:val="000C4519"/>
    <w:rsid w:val="000C4841"/>
    <w:rsid w:val="000C4905"/>
    <w:rsid w:val="000C6191"/>
    <w:rsid w:val="000C692E"/>
    <w:rsid w:val="000C6D9A"/>
    <w:rsid w:val="000C6E3C"/>
    <w:rsid w:val="000C7587"/>
    <w:rsid w:val="000C7957"/>
    <w:rsid w:val="000C7A17"/>
    <w:rsid w:val="000D0CFF"/>
    <w:rsid w:val="000D246B"/>
    <w:rsid w:val="000D2519"/>
    <w:rsid w:val="000D28C6"/>
    <w:rsid w:val="000D3286"/>
    <w:rsid w:val="000D33EA"/>
    <w:rsid w:val="000D35D5"/>
    <w:rsid w:val="000D3627"/>
    <w:rsid w:val="000D3AD6"/>
    <w:rsid w:val="000D426D"/>
    <w:rsid w:val="000D5F46"/>
    <w:rsid w:val="000D6007"/>
    <w:rsid w:val="000D6EDE"/>
    <w:rsid w:val="000D7D48"/>
    <w:rsid w:val="000D7F4A"/>
    <w:rsid w:val="000E1AD8"/>
    <w:rsid w:val="000E3279"/>
    <w:rsid w:val="000E3356"/>
    <w:rsid w:val="000E36DC"/>
    <w:rsid w:val="000E3A30"/>
    <w:rsid w:val="000E400B"/>
    <w:rsid w:val="000E58D2"/>
    <w:rsid w:val="000E5C07"/>
    <w:rsid w:val="000E65E2"/>
    <w:rsid w:val="000E6BFA"/>
    <w:rsid w:val="000E7953"/>
    <w:rsid w:val="000E7AB9"/>
    <w:rsid w:val="000E7EDF"/>
    <w:rsid w:val="000F0454"/>
    <w:rsid w:val="000F065E"/>
    <w:rsid w:val="000F07A0"/>
    <w:rsid w:val="000F0EB1"/>
    <w:rsid w:val="000F2AFE"/>
    <w:rsid w:val="000F4A3F"/>
    <w:rsid w:val="000F4AE8"/>
    <w:rsid w:val="000F4B9F"/>
    <w:rsid w:val="000F598C"/>
    <w:rsid w:val="000F690E"/>
    <w:rsid w:val="000F69EB"/>
    <w:rsid w:val="000F764E"/>
    <w:rsid w:val="000F7954"/>
    <w:rsid w:val="00100349"/>
    <w:rsid w:val="00100EAA"/>
    <w:rsid w:val="0010142F"/>
    <w:rsid w:val="00102699"/>
    <w:rsid w:val="00102864"/>
    <w:rsid w:val="00102F0B"/>
    <w:rsid w:val="00103C4F"/>
    <w:rsid w:val="001040FC"/>
    <w:rsid w:val="00104CB9"/>
    <w:rsid w:val="0010623E"/>
    <w:rsid w:val="001062DC"/>
    <w:rsid w:val="00106A52"/>
    <w:rsid w:val="00106BD7"/>
    <w:rsid w:val="0010764E"/>
    <w:rsid w:val="00107D4C"/>
    <w:rsid w:val="001105E6"/>
    <w:rsid w:val="001106B4"/>
    <w:rsid w:val="001115D2"/>
    <w:rsid w:val="00112171"/>
    <w:rsid w:val="0011300B"/>
    <w:rsid w:val="001134C3"/>
    <w:rsid w:val="00113913"/>
    <w:rsid w:val="00114024"/>
    <w:rsid w:val="001149AF"/>
    <w:rsid w:val="00115591"/>
    <w:rsid w:val="00115616"/>
    <w:rsid w:val="0011595D"/>
    <w:rsid w:val="0011609D"/>
    <w:rsid w:val="001168CE"/>
    <w:rsid w:val="00116C6C"/>
    <w:rsid w:val="00116FBC"/>
    <w:rsid w:val="001175EC"/>
    <w:rsid w:val="00117C64"/>
    <w:rsid w:val="00117F35"/>
    <w:rsid w:val="0012039A"/>
    <w:rsid w:val="001208F8"/>
    <w:rsid w:val="00120A17"/>
    <w:rsid w:val="00120DE8"/>
    <w:rsid w:val="001213F1"/>
    <w:rsid w:val="00121BDF"/>
    <w:rsid w:val="0012208C"/>
    <w:rsid w:val="001231B2"/>
    <w:rsid w:val="0012363F"/>
    <w:rsid w:val="001238C1"/>
    <w:rsid w:val="00124155"/>
    <w:rsid w:val="001245FF"/>
    <w:rsid w:val="001247E8"/>
    <w:rsid w:val="00125F55"/>
    <w:rsid w:val="001260D3"/>
    <w:rsid w:val="0012669D"/>
    <w:rsid w:val="0012676E"/>
    <w:rsid w:val="00126C17"/>
    <w:rsid w:val="00127445"/>
    <w:rsid w:val="00127492"/>
    <w:rsid w:val="00127AA2"/>
    <w:rsid w:val="00127B39"/>
    <w:rsid w:val="00130127"/>
    <w:rsid w:val="0013082D"/>
    <w:rsid w:val="001308B5"/>
    <w:rsid w:val="00130DE1"/>
    <w:rsid w:val="0013168F"/>
    <w:rsid w:val="001316AA"/>
    <w:rsid w:val="00131E8A"/>
    <w:rsid w:val="00132D43"/>
    <w:rsid w:val="001334CC"/>
    <w:rsid w:val="0013397A"/>
    <w:rsid w:val="0013485D"/>
    <w:rsid w:val="001349F7"/>
    <w:rsid w:val="00134CD6"/>
    <w:rsid w:val="00136278"/>
    <w:rsid w:val="0014069E"/>
    <w:rsid w:val="00141471"/>
    <w:rsid w:val="0014198A"/>
    <w:rsid w:val="001426F1"/>
    <w:rsid w:val="00142837"/>
    <w:rsid w:val="00143905"/>
    <w:rsid w:val="00143AB7"/>
    <w:rsid w:val="001442B0"/>
    <w:rsid w:val="001447D3"/>
    <w:rsid w:val="00144926"/>
    <w:rsid w:val="00145B8C"/>
    <w:rsid w:val="00145C20"/>
    <w:rsid w:val="00145C48"/>
    <w:rsid w:val="00145C65"/>
    <w:rsid w:val="00145CCE"/>
    <w:rsid w:val="0014603A"/>
    <w:rsid w:val="00146B6A"/>
    <w:rsid w:val="00150102"/>
    <w:rsid w:val="001502D6"/>
    <w:rsid w:val="001510A3"/>
    <w:rsid w:val="00151C0C"/>
    <w:rsid w:val="0015207B"/>
    <w:rsid w:val="00152A40"/>
    <w:rsid w:val="00152E92"/>
    <w:rsid w:val="00152EFA"/>
    <w:rsid w:val="0015377A"/>
    <w:rsid w:val="00154373"/>
    <w:rsid w:val="0015541B"/>
    <w:rsid w:val="00155A3F"/>
    <w:rsid w:val="00155CB9"/>
    <w:rsid w:val="00155F8F"/>
    <w:rsid w:val="00156038"/>
    <w:rsid w:val="001562FD"/>
    <w:rsid w:val="00156915"/>
    <w:rsid w:val="00160CE4"/>
    <w:rsid w:val="001622C4"/>
    <w:rsid w:val="00162E62"/>
    <w:rsid w:val="001635E9"/>
    <w:rsid w:val="00164E86"/>
    <w:rsid w:val="001650CF"/>
    <w:rsid w:val="00166093"/>
    <w:rsid w:val="001666BE"/>
    <w:rsid w:val="00167F0C"/>
    <w:rsid w:val="001702FD"/>
    <w:rsid w:val="00170614"/>
    <w:rsid w:val="00170888"/>
    <w:rsid w:val="00170BEB"/>
    <w:rsid w:val="00171A11"/>
    <w:rsid w:val="00171A27"/>
    <w:rsid w:val="001723F0"/>
    <w:rsid w:val="0017297A"/>
    <w:rsid w:val="00173804"/>
    <w:rsid w:val="00173A27"/>
    <w:rsid w:val="00173D6B"/>
    <w:rsid w:val="0017421F"/>
    <w:rsid w:val="00174747"/>
    <w:rsid w:val="00174B18"/>
    <w:rsid w:val="00175F07"/>
    <w:rsid w:val="0017615D"/>
    <w:rsid w:val="00176435"/>
    <w:rsid w:val="00176B05"/>
    <w:rsid w:val="001772E5"/>
    <w:rsid w:val="001777BD"/>
    <w:rsid w:val="00177FCC"/>
    <w:rsid w:val="0018095B"/>
    <w:rsid w:val="001816F4"/>
    <w:rsid w:val="001819FF"/>
    <w:rsid w:val="00181AB6"/>
    <w:rsid w:val="00181D09"/>
    <w:rsid w:val="00181F79"/>
    <w:rsid w:val="001823E0"/>
    <w:rsid w:val="0018258D"/>
    <w:rsid w:val="00182C53"/>
    <w:rsid w:val="00182F57"/>
    <w:rsid w:val="0018363C"/>
    <w:rsid w:val="00183957"/>
    <w:rsid w:val="001842E6"/>
    <w:rsid w:val="00184721"/>
    <w:rsid w:val="00184981"/>
    <w:rsid w:val="00185044"/>
    <w:rsid w:val="001854AF"/>
    <w:rsid w:val="0018692C"/>
    <w:rsid w:val="00187364"/>
    <w:rsid w:val="00187BC7"/>
    <w:rsid w:val="0019161D"/>
    <w:rsid w:val="00192D02"/>
    <w:rsid w:val="001930D7"/>
    <w:rsid w:val="00193621"/>
    <w:rsid w:val="00193B0D"/>
    <w:rsid w:val="00193B27"/>
    <w:rsid w:val="00193EB2"/>
    <w:rsid w:val="00193F30"/>
    <w:rsid w:val="0019455F"/>
    <w:rsid w:val="00194E3A"/>
    <w:rsid w:val="00195454"/>
    <w:rsid w:val="001954E5"/>
    <w:rsid w:val="00195D01"/>
    <w:rsid w:val="00196019"/>
    <w:rsid w:val="001965B7"/>
    <w:rsid w:val="00196D73"/>
    <w:rsid w:val="00196FD4"/>
    <w:rsid w:val="001A0483"/>
    <w:rsid w:val="001A1123"/>
    <w:rsid w:val="001A1281"/>
    <w:rsid w:val="001A1C30"/>
    <w:rsid w:val="001A3370"/>
    <w:rsid w:val="001A34B8"/>
    <w:rsid w:val="001A4091"/>
    <w:rsid w:val="001A5612"/>
    <w:rsid w:val="001A5F98"/>
    <w:rsid w:val="001A6619"/>
    <w:rsid w:val="001A6AE7"/>
    <w:rsid w:val="001A6F52"/>
    <w:rsid w:val="001A7DE3"/>
    <w:rsid w:val="001B0839"/>
    <w:rsid w:val="001B2852"/>
    <w:rsid w:val="001B28BA"/>
    <w:rsid w:val="001B3B5D"/>
    <w:rsid w:val="001B4856"/>
    <w:rsid w:val="001B6940"/>
    <w:rsid w:val="001B6A15"/>
    <w:rsid w:val="001B7ABF"/>
    <w:rsid w:val="001B7D1C"/>
    <w:rsid w:val="001C0E67"/>
    <w:rsid w:val="001C11BD"/>
    <w:rsid w:val="001C1B06"/>
    <w:rsid w:val="001C1D7E"/>
    <w:rsid w:val="001C20BF"/>
    <w:rsid w:val="001C217A"/>
    <w:rsid w:val="001C28DC"/>
    <w:rsid w:val="001C2D36"/>
    <w:rsid w:val="001C2FBD"/>
    <w:rsid w:val="001C42A2"/>
    <w:rsid w:val="001C45D4"/>
    <w:rsid w:val="001C52F3"/>
    <w:rsid w:val="001C5424"/>
    <w:rsid w:val="001C5EEC"/>
    <w:rsid w:val="001C65EF"/>
    <w:rsid w:val="001C7805"/>
    <w:rsid w:val="001C7999"/>
    <w:rsid w:val="001D0411"/>
    <w:rsid w:val="001D0A0E"/>
    <w:rsid w:val="001D1B26"/>
    <w:rsid w:val="001D2053"/>
    <w:rsid w:val="001D2CA7"/>
    <w:rsid w:val="001D2CC1"/>
    <w:rsid w:val="001D35B2"/>
    <w:rsid w:val="001D3635"/>
    <w:rsid w:val="001D36E3"/>
    <w:rsid w:val="001D494E"/>
    <w:rsid w:val="001D588D"/>
    <w:rsid w:val="001D5C76"/>
    <w:rsid w:val="001D5DB0"/>
    <w:rsid w:val="001D6118"/>
    <w:rsid w:val="001D62FF"/>
    <w:rsid w:val="001D67D5"/>
    <w:rsid w:val="001D6AB9"/>
    <w:rsid w:val="001D6CF4"/>
    <w:rsid w:val="001D72CF"/>
    <w:rsid w:val="001E02DF"/>
    <w:rsid w:val="001E0A6C"/>
    <w:rsid w:val="001E1094"/>
    <w:rsid w:val="001E12CA"/>
    <w:rsid w:val="001E2593"/>
    <w:rsid w:val="001E26E3"/>
    <w:rsid w:val="001E271C"/>
    <w:rsid w:val="001E36AD"/>
    <w:rsid w:val="001E3AC1"/>
    <w:rsid w:val="001E3E53"/>
    <w:rsid w:val="001E6BB9"/>
    <w:rsid w:val="001E7161"/>
    <w:rsid w:val="001E724F"/>
    <w:rsid w:val="001E7568"/>
    <w:rsid w:val="001E7C80"/>
    <w:rsid w:val="001E7DED"/>
    <w:rsid w:val="001F0318"/>
    <w:rsid w:val="001F0CDD"/>
    <w:rsid w:val="001F1E3D"/>
    <w:rsid w:val="001F2A4E"/>
    <w:rsid w:val="001F2DB7"/>
    <w:rsid w:val="001F3028"/>
    <w:rsid w:val="001F3367"/>
    <w:rsid w:val="001F37E9"/>
    <w:rsid w:val="001F399D"/>
    <w:rsid w:val="001F460F"/>
    <w:rsid w:val="001F516C"/>
    <w:rsid w:val="001F567E"/>
    <w:rsid w:val="001F5F3D"/>
    <w:rsid w:val="001F6C0D"/>
    <w:rsid w:val="001F6E52"/>
    <w:rsid w:val="001F6EE3"/>
    <w:rsid w:val="001F6F8D"/>
    <w:rsid w:val="001F7466"/>
    <w:rsid w:val="001F747D"/>
    <w:rsid w:val="001F7B96"/>
    <w:rsid w:val="001F7BBA"/>
    <w:rsid w:val="001F7C68"/>
    <w:rsid w:val="00200316"/>
    <w:rsid w:val="0020137A"/>
    <w:rsid w:val="002028D4"/>
    <w:rsid w:val="00202A38"/>
    <w:rsid w:val="00203407"/>
    <w:rsid w:val="00203854"/>
    <w:rsid w:val="00205093"/>
    <w:rsid w:val="002053E0"/>
    <w:rsid w:val="00205EF5"/>
    <w:rsid w:val="0020669C"/>
    <w:rsid w:val="00206A5D"/>
    <w:rsid w:val="00207675"/>
    <w:rsid w:val="00210299"/>
    <w:rsid w:val="002104FE"/>
    <w:rsid w:val="00210F51"/>
    <w:rsid w:val="0021141F"/>
    <w:rsid w:val="00211B81"/>
    <w:rsid w:val="002120C5"/>
    <w:rsid w:val="0021332C"/>
    <w:rsid w:val="00213349"/>
    <w:rsid w:val="0021386C"/>
    <w:rsid w:val="00213AFB"/>
    <w:rsid w:val="00215CD0"/>
    <w:rsid w:val="0021638F"/>
    <w:rsid w:val="002163D7"/>
    <w:rsid w:val="00217C32"/>
    <w:rsid w:val="002210E5"/>
    <w:rsid w:val="00221C4D"/>
    <w:rsid w:val="00222863"/>
    <w:rsid w:val="00222CB1"/>
    <w:rsid w:val="002230ED"/>
    <w:rsid w:val="0022326D"/>
    <w:rsid w:val="0022328B"/>
    <w:rsid w:val="00223348"/>
    <w:rsid w:val="00223368"/>
    <w:rsid w:val="00224E14"/>
    <w:rsid w:val="002256FE"/>
    <w:rsid w:val="00225B6F"/>
    <w:rsid w:val="00226193"/>
    <w:rsid w:val="0022690F"/>
    <w:rsid w:val="00227663"/>
    <w:rsid w:val="00227820"/>
    <w:rsid w:val="00227C32"/>
    <w:rsid w:val="00227DAB"/>
    <w:rsid w:val="00230A57"/>
    <w:rsid w:val="00230DE2"/>
    <w:rsid w:val="00231119"/>
    <w:rsid w:val="00231BD4"/>
    <w:rsid w:val="0023266B"/>
    <w:rsid w:val="0023320E"/>
    <w:rsid w:val="00233279"/>
    <w:rsid w:val="002332B4"/>
    <w:rsid w:val="002334EF"/>
    <w:rsid w:val="0023400D"/>
    <w:rsid w:val="0023410B"/>
    <w:rsid w:val="00234216"/>
    <w:rsid w:val="00234787"/>
    <w:rsid w:val="00234BF1"/>
    <w:rsid w:val="002357D1"/>
    <w:rsid w:val="00235853"/>
    <w:rsid w:val="00235C17"/>
    <w:rsid w:val="00235FED"/>
    <w:rsid w:val="002368F9"/>
    <w:rsid w:val="00236B86"/>
    <w:rsid w:val="00236E6B"/>
    <w:rsid w:val="0023793F"/>
    <w:rsid w:val="00240657"/>
    <w:rsid w:val="00240C5D"/>
    <w:rsid w:val="002418DC"/>
    <w:rsid w:val="00241ABA"/>
    <w:rsid w:val="00242812"/>
    <w:rsid w:val="00242893"/>
    <w:rsid w:val="00242B4A"/>
    <w:rsid w:val="00244987"/>
    <w:rsid w:val="002456B4"/>
    <w:rsid w:val="00245DDF"/>
    <w:rsid w:val="00245E82"/>
    <w:rsid w:val="00245FC8"/>
    <w:rsid w:val="002461E2"/>
    <w:rsid w:val="00247D39"/>
    <w:rsid w:val="0025022B"/>
    <w:rsid w:val="00250939"/>
    <w:rsid w:val="00251923"/>
    <w:rsid w:val="0025211D"/>
    <w:rsid w:val="00252A9C"/>
    <w:rsid w:val="00252AC7"/>
    <w:rsid w:val="002533D8"/>
    <w:rsid w:val="00253428"/>
    <w:rsid w:val="00253DF7"/>
    <w:rsid w:val="00254978"/>
    <w:rsid w:val="00254BFB"/>
    <w:rsid w:val="00255169"/>
    <w:rsid w:val="0025536B"/>
    <w:rsid w:val="00255F88"/>
    <w:rsid w:val="002605AE"/>
    <w:rsid w:val="002615CA"/>
    <w:rsid w:val="00261864"/>
    <w:rsid w:val="00261E5B"/>
    <w:rsid w:val="00262352"/>
    <w:rsid w:val="002628C3"/>
    <w:rsid w:val="002637C0"/>
    <w:rsid w:val="0026428E"/>
    <w:rsid w:val="00265091"/>
    <w:rsid w:val="00265604"/>
    <w:rsid w:val="0026577C"/>
    <w:rsid w:val="00265DAE"/>
    <w:rsid w:val="00265FE5"/>
    <w:rsid w:val="00266BF3"/>
    <w:rsid w:val="00266F64"/>
    <w:rsid w:val="0026728C"/>
    <w:rsid w:val="002705C6"/>
    <w:rsid w:val="00271822"/>
    <w:rsid w:val="00272020"/>
    <w:rsid w:val="00272EE6"/>
    <w:rsid w:val="002752EE"/>
    <w:rsid w:val="00277557"/>
    <w:rsid w:val="0027758E"/>
    <w:rsid w:val="002776AF"/>
    <w:rsid w:val="00277BC1"/>
    <w:rsid w:val="00280AA3"/>
    <w:rsid w:val="00282A2C"/>
    <w:rsid w:val="002834A7"/>
    <w:rsid w:val="00283D35"/>
    <w:rsid w:val="00283F66"/>
    <w:rsid w:val="00284222"/>
    <w:rsid w:val="00284405"/>
    <w:rsid w:val="00284BDD"/>
    <w:rsid w:val="00287EE7"/>
    <w:rsid w:val="002909D2"/>
    <w:rsid w:val="00290FDF"/>
    <w:rsid w:val="00291732"/>
    <w:rsid w:val="00293277"/>
    <w:rsid w:val="002941AD"/>
    <w:rsid w:val="002949C1"/>
    <w:rsid w:val="00294ED5"/>
    <w:rsid w:val="002963C4"/>
    <w:rsid w:val="002966C5"/>
    <w:rsid w:val="0029700A"/>
    <w:rsid w:val="0029783D"/>
    <w:rsid w:val="002A076E"/>
    <w:rsid w:val="002A109C"/>
    <w:rsid w:val="002A184E"/>
    <w:rsid w:val="002A3038"/>
    <w:rsid w:val="002A3480"/>
    <w:rsid w:val="002A39E8"/>
    <w:rsid w:val="002A3BE6"/>
    <w:rsid w:val="002A3CEA"/>
    <w:rsid w:val="002A42E7"/>
    <w:rsid w:val="002A4C24"/>
    <w:rsid w:val="002A4CA7"/>
    <w:rsid w:val="002A4D47"/>
    <w:rsid w:val="002A506C"/>
    <w:rsid w:val="002A5BF5"/>
    <w:rsid w:val="002A602E"/>
    <w:rsid w:val="002A6BBD"/>
    <w:rsid w:val="002A6ECF"/>
    <w:rsid w:val="002A737A"/>
    <w:rsid w:val="002B005B"/>
    <w:rsid w:val="002B12F3"/>
    <w:rsid w:val="002B1481"/>
    <w:rsid w:val="002B1C71"/>
    <w:rsid w:val="002B1DCB"/>
    <w:rsid w:val="002B2292"/>
    <w:rsid w:val="002B2868"/>
    <w:rsid w:val="002B4EC0"/>
    <w:rsid w:val="002B515D"/>
    <w:rsid w:val="002B5195"/>
    <w:rsid w:val="002B5649"/>
    <w:rsid w:val="002B6D10"/>
    <w:rsid w:val="002B6FEB"/>
    <w:rsid w:val="002B7D5A"/>
    <w:rsid w:val="002B7EB2"/>
    <w:rsid w:val="002C048C"/>
    <w:rsid w:val="002C0E83"/>
    <w:rsid w:val="002C12AD"/>
    <w:rsid w:val="002C168A"/>
    <w:rsid w:val="002C1A95"/>
    <w:rsid w:val="002C1D73"/>
    <w:rsid w:val="002C1F5D"/>
    <w:rsid w:val="002C239B"/>
    <w:rsid w:val="002C2765"/>
    <w:rsid w:val="002C41EB"/>
    <w:rsid w:val="002C49BF"/>
    <w:rsid w:val="002C5553"/>
    <w:rsid w:val="002C6333"/>
    <w:rsid w:val="002C70AE"/>
    <w:rsid w:val="002C79EF"/>
    <w:rsid w:val="002D02A5"/>
    <w:rsid w:val="002D1546"/>
    <w:rsid w:val="002D1CF3"/>
    <w:rsid w:val="002D333F"/>
    <w:rsid w:val="002D36E6"/>
    <w:rsid w:val="002D3746"/>
    <w:rsid w:val="002D423F"/>
    <w:rsid w:val="002D45F5"/>
    <w:rsid w:val="002D470B"/>
    <w:rsid w:val="002D4713"/>
    <w:rsid w:val="002D5EB6"/>
    <w:rsid w:val="002D6F5F"/>
    <w:rsid w:val="002D6FBF"/>
    <w:rsid w:val="002D70A8"/>
    <w:rsid w:val="002D78B5"/>
    <w:rsid w:val="002D7EC3"/>
    <w:rsid w:val="002E067D"/>
    <w:rsid w:val="002E07E7"/>
    <w:rsid w:val="002E0ECA"/>
    <w:rsid w:val="002E207F"/>
    <w:rsid w:val="002E22BB"/>
    <w:rsid w:val="002E27E9"/>
    <w:rsid w:val="002E2D5B"/>
    <w:rsid w:val="002E304F"/>
    <w:rsid w:val="002E39FE"/>
    <w:rsid w:val="002E3A15"/>
    <w:rsid w:val="002E44CE"/>
    <w:rsid w:val="002E56C3"/>
    <w:rsid w:val="002E5987"/>
    <w:rsid w:val="002E59E4"/>
    <w:rsid w:val="002E5D1D"/>
    <w:rsid w:val="002E705E"/>
    <w:rsid w:val="002F035B"/>
    <w:rsid w:val="002F03C1"/>
    <w:rsid w:val="002F12BC"/>
    <w:rsid w:val="002F1491"/>
    <w:rsid w:val="002F1743"/>
    <w:rsid w:val="002F1BAD"/>
    <w:rsid w:val="002F2281"/>
    <w:rsid w:val="002F27F4"/>
    <w:rsid w:val="002F41F1"/>
    <w:rsid w:val="002F4F5C"/>
    <w:rsid w:val="002F610F"/>
    <w:rsid w:val="002F6529"/>
    <w:rsid w:val="002F7CF0"/>
    <w:rsid w:val="002F7D5E"/>
    <w:rsid w:val="003011E1"/>
    <w:rsid w:val="00301410"/>
    <w:rsid w:val="00302848"/>
    <w:rsid w:val="00302DC5"/>
    <w:rsid w:val="00302E11"/>
    <w:rsid w:val="0030384F"/>
    <w:rsid w:val="00303B79"/>
    <w:rsid w:val="00303D1D"/>
    <w:rsid w:val="00304DDD"/>
    <w:rsid w:val="00306865"/>
    <w:rsid w:val="003069B4"/>
    <w:rsid w:val="00306BDE"/>
    <w:rsid w:val="0030717F"/>
    <w:rsid w:val="003107D8"/>
    <w:rsid w:val="0031088D"/>
    <w:rsid w:val="00310AE1"/>
    <w:rsid w:val="00310DE6"/>
    <w:rsid w:val="00311CEA"/>
    <w:rsid w:val="00311F71"/>
    <w:rsid w:val="00312537"/>
    <w:rsid w:val="00312B28"/>
    <w:rsid w:val="0031345B"/>
    <w:rsid w:val="003137BA"/>
    <w:rsid w:val="0031459A"/>
    <w:rsid w:val="00314903"/>
    <w:rsid w:val="003149EB"/>
    <w:rsid w:val="00314B46"/>
    <w:rsid w:val="00314B6B"/>
    <w:rsid w:val="00315953"/>
    <w:rsid w:val="0031634B"/>
    <w:rsid w:val="003163FE"/>
    <w:rsid w:val="00316D90"/>
    <w:rsid w:val="003200C8"/>
    <w:rsid w:val="00320FC7"/>
    <w:rsid w:val="00322390"/>
    <w:rsid w:val="003223E2"/>
    <w:rsid w:val="00323001"/>
    <w:rsid w:val="00323121"/>
    <w:rsid w:val="00324129"/>
    <w:rsid w:val="00324EB2"/>
    <w:rsid w:val="00324F0F"/>
    <w:rsid w:val="00324F77"/>
    <w:rsid w:val="0032573F"/>
    <w:rsid w:val="00325D39"/>
    <w:rsid w:val="003264D3"/>
    <w:rsid w:val="00326594"/>
    <w:rsid w:val="00326925"/>
    <w:rsid w:val="00326A43"/>
    <w:rsid w:val="00326A91"/>
    <w:rsid w:val="00327AD4"/>
    <w:rsid w:val="00330CCA"/>
    <w:rsid w:val="00330CCB"/>
    <w:rsid w:val="003311C5"/>
    <w:rsid w:val="0033161C"/>
    <w:rsid w:val="00332AE5"/>
    <w:rsid w:val="00332CE7"/>
    <w:rsid w:val="0033594D"/>
    <w:rsid w:val="0033609A"/>
    <w:rsid w:val="0033613A"/>
    <w:rsid w:val="003363C5"/>
    <w:rsid w:val="003368EC"/>
    <w:rsid w:val="00336BC6"/>
    <w:rsid w:val="00336C83"/>
    <w:rsid w:val="003373B3"/>
    <w:rsid w:val="0033748F"/>
    <w:rsid w:val="00337AE8"/>
    <w:rsid w:val="0034095E"/>
    <w:rsid w:val="00340B86"/>
    <w:rsid w:val="00340F4D"/>
    <w:rsid w:val="00340FD5"/>
    <w:rsid w:val="003418D2"/>
    <w:rsid w:val="00341DA9"/>
    <w:rsid w:val="00341ECB"/>
    <w:rsid w:val="00342EA6"/>
    <w:rsid w:val="003433F5"/>
    <w:rsid w:val="0034349E"/>
    <w:rsid w:val="00343AB9"/>
    <w:rsid w:val="0034455D"/>
    <w:rsid w:val="00344631"/>
    <w:rsid w:val="00344871"/>
    <w:rsid w:val="00344E95"/>
    <w:rsid w:val="003473C0"/>
    <w:rsid w:val="00350303"/>
    <w:rsid w:val="00350383"/>
    <w:rsid w:val="0035088E"/>
    <w:rsid w:val="00350AF2"/>
    <w:rsid w:val="00350CEC"/>
    <w:rsid w:val="003512CB"/>
    <w:rsid w:val="00351457"/>
    <w:rsid w:val="003519DE"/>
    <w:rsid w:val="00351BA7"/>
    <w:rsid w:val="00352BB8"/>
    <w:rsid w:val="00352CB1"/>
    <w:rsid w:val="00352E86"/>
    <w:rsid w:val="00353506"/>
    <w:rsid w:val="003543D7"/>
    <w:rsid w:val="0035445C"/>
    <w:rsid w:val="003550DB"/>
    <w:rsid w:val="003552BA"/>
    <w:rsid w:val="00355329"/>
    <w:rsid w:val="003565A5"/>
    <w:rsid w:val="00356AE2"/>
    <w:rsid w:val="0036009A"/>
    <w:rsid w:val="00360313"/>
    <w:rsid w:val="003617FF"/>
    <w:rsid w:val="003618EB"/>
    <w:rsid w:val="00361920"/>
    <w:rsid w:val="00361B6B"/>
    <w:rsid w:val="003623DC"/>
    <w:rsid w:val="0036389D"/>
    <w:rsid w:val="00363A1B"/>
    <w:rsid w:val="0036589B"/>
    <w:rsid w:val="00365E74"/>
    <w:rsid w:val="00365F72"/>
    <w:rsid w:val="00366988"/>
    <w:rsid w:val="00366B04"/>
    <w:rsid w:val="00367260"/>
    <w:rsid w:val="00367699"/>
    <w:rsid w:val="00367B9F"/>
    <w:rsid w:val="00367D30"/>
    <w:rsid w:val="00370287"/>
    <w:rsid w:val="00370C13"/>
    <w:rsid w:val="00370E61"/>
    <w:rsid w:val="00371A3B"/>
    <w:rsid w:val="0037249C"/>
    <w:rsid w:val="003725D1"/>
    <w:rsid w:val="00373F10"/>
    <w:rsid w:val="00373FB2"/>
    <w:rsid w:val="00374B29"/>
    <w:rsid w:val="00374F4A"/>
    <w:rsid w:val="003765C1"/>
    <w:rsid w:val="00376A9A"/>
    <w:rsid w:val="0037729B"/>
    <w:rsid w:val="003803CF"/>
    <w:rsid w:val="003809E6"/>
    <w:rsid w:val="003814FE"/>
    <w:rsid w:val="00381AA0"/>
    <w:rsid w:val="00381BB4"/>
    <w:rsid w:val="00381D6A"/>
    <w:rsid w:val="0038233E"/>
    <w:rsid w:val="003825F8"/>
    <w:rsid w:val="00382784"/>
    <w:rsid w:val="00383324"/>
    <w:rsid w:val="00383CBB"/>
    <w:rsid w:val="00385294"/>
    <w:rsid w:val="00386E02"/>
    <w:rsid w:val="00387A93"/>
    <w:rsid w:val="00390167"/>
    <w:rsid w:val="00390AE4"/>
    <w:rsid w:val="003916AA"/>
    <w:rsid w:val="003918FF"/>
    <w:rsid w:val="00391A7F"/>
    <w:rsid w:val="003923B7"/>
    <w:rsid w:val="00393304"/>
    <w:rsid w:val="00393378"/>
    <w:rsid w:val="0039405C"/>
    <w:rsid w:val="00394478"/>
    <w:rsid w:val="0039577B"/>
    <w:rsid w:val="00395927"/>
    <w:rsid w:val="00396B24"/>
    <w:rsid w:val="00396D07"/>
    <w:rsid w:val="00397556"/>
    <w:rsid w:val="00397677"/>
    <w:rsid w:val="0039782B"/>
    <w:rsid w:val="00397E82"/>
    <w:rsid w:val="003A02DE"/>
    <w:rsid w:val="003A07B3"/>
    <w:rsid w:val="003A12A8"/>
    <w:rsid w:val="003A1F72"/>
    <w:rsid w:val="003A22DC"/>
    <w:rsid w:val="003A297B"/>
    <w:rsid w:val="003A55F6"/>
    <w:rsid w:val="003A5D3C"/>
    <w:rsid w:val="003A6A64"/>
    <w:rsid w:val="003A6F9D"/>
    <w:rsid w:val="003A72B9"/>
    <w:rsid w:val="003A7B68"/>
    <w:rsid w:val="003B044D"/>
    <w:rsid w:val="003B04C9"/>
    <w:rsid w:val="003B0534"/>
    <w:rsid w:val="003B10DE"/>
    <w:rsid w:val="003B18DF"/>
    <w:rsid w:val="003B1B63"/>
    <w:rsid w:val="003B1F3D"/>
    <w:rsid w:val="003B24FA"/>
    <w:rsid w:val="003B2BEE"/>
    <w:rsid w:val="003B2F3C"/>
    <w:rsid w:val="003B3955"/>
    <w:rsid w:val="003B3A75"/>
    <w:rsid w:val="003B4195"/>
    <w:rsid w:val="003B4CFA"/>
    <w:rsid w:val="003B530D"/>
    <w:rsid w:val="003B559C"/>
    <w:rsid w:val="003B5A66"/>
    <w:rsid w:val="003B5F62"/>
    <w:rsid w:val="003B6534"/>
    <w:rsid w:val="003B6CC6"/>
    <w:rsid w:val="003B6EAE"/>
    <w:rsid w:val="003C03BA"/>
    <w:rsid w:val="003C042D"/>
    <w:rsid w:val="003C0DA1"/>
    <w:rsid w:val="003C194F"/>
    <w:rsid w:val="003C2950"/>
    <w:rsid w:val="003C381A"/>
    <w:rsid w:val="003C3885"/>
    <w:rsid w:val="003C3987"/>
    <w:rsid w:val="003C45B3"/>
    <w:rsid w:val="003C45E8"/>
    <w:rsid w:val="003C5500"/>
    <w:rsid w:val="003C5C35"/>
    <w:rsid w:val="003C6782"/>
    <w:rsid w:val="003C6791"/>
    <w:rsid w:val="003C6FCC"/>
    <w:rsid w:val="003C7661"/>
    <w:rsid w:val="003C793D"/>
    <w:rsid w:val="003C79BA"/>
    <w:rsid w:val="003C7FF4"/>
    <w:rsid w:val="003D0194"/>
    <w:rsid w:val="003D03EE"/>
    <w:rsid w:val="003D0935"/>
    <w:rsid w:val="003D0C18"/>
    <w:rsid w:val="003D0E9F"/>
    <w:rsid w:val="003D1AA2"/>
    <w:rsid w:val="003D1B39"/>
    <w:rsid w:val="003D23A4"/>
    <w:rsid w:val="003D26B0"/>
    <w:rsid w:val="003D29B1"/>
    <w:rsid w:val="003D2AA5"/>
    <w:rsid w:val="003D2E99"/>
    <w:rsid w:val="003D4166"/>
    <w:rsid w:val="003D44D9"/>
    <w:rsid w:val="003D4A4F"/>
    <w:rsid w:val="003D5841"/>
    <w:rsid w:val="003D5C1F"/>
    <w:rsid w:val="003D5CFC"/>
    <w:rsid w:val="003D65E1"/>
    <w:rsid w:val="003D746A"/>
    <w:rsid w:val="003D758A"/>
    <w:rsid w:val="003E001C"/>
    <w:rsid w:val="003E171D"/>
    <w:rsid w:val="003E1A43"/>
    <w:rsid w:val="003E1BEE"/>
    <w:rsid w:val="003E2EC1"/>
    <w:rsid w:val="003E339E"/>
    <w:rsid w:val="003E3990"/>
    <w:rsid w:val="003E39D0"/>
    <w:rsid w:val="003E3ADE"/>
    <w:rsid w:val="003E3F5E"/>
    <w:rsid w:val="003E4A21"/>
    <w:rsid w:val="003E5029"/>
    <w:rsid w:val="003E673D"/>
    <w:rsid w:val="003E68FB"/>
    <w:rsid w:val="003E6A04"/>
    <w:rsid w:val="003E6B66"/>
    <w:rsid w:val="003E7ACF"/>
    <w:rsid w:val="003F0083"/>
    <w:rsid w:val="003F04ED"/>
    <w:rsid w:val="003F11EC"/>
    <w:rsid w:val="003F126D"/>
    <w:rsid w:val="003F17FE"/>
    <w:rsid w:val="003F22F0"/>
    <w:rsid w:val="003F241F"/>
    <w:rsid w:val="003F2C10"/>
    <w:rsid w:val="003F3F8B"/>
    <w:rsid w:val="003F521C"/>
    <w:rsid w:val="003F5B78"/>
    <w:rsid w:val="003F62B0"/>
    <w:rsid w:val="003F6794"/>
    <w:rsid w:val="003F6857"/>
    <w:rsid w:val="003F6EE6"/>
    <w:rsid w:val="00400156"/>
    <w:rsid w:val="0040034E"/>
    <w:rsid w:val="004006FB"/>
    <w:rsid w:val="004019DB"/>
    <w:rsid w:val="004024C4"/>
    <w:rsid w:val="004033E3"/>
    <w:rsid w:val="00403619"/>
    <w:rsid w:val="00404410"/>
    <w:rsid w:val="00404895"/>
    <w:rsid w:val="004048FE"/>
    <w:rsid w:val="00404A19"/>
    <w:rsid w:val="00404DF4"/>
    <w:rsid w:val="004051EA"/>
    <w:rsid w:val="0040555F"/>
    <w:rsid w:val="00406C09"/>
    <w:rsid w:val="00407717"/>
    <w:rsid w:val="00407744"/>
    <w:rsid w:val="00410523"/>
    <w:rsid w:val="004108B8"/>
    <w:rsid w:val="00410A8C"/>
    <w:rsid w:val="00410DC2"/>
    <w:rsid w:val="004114D2"/>
    <w:rsid w:val="00411995"/>
    <w:rsid w:val="00411D9D"/>
    <w:rsid w:val="00411F1A"/>
    <w:rsid w:val="00411FFE"/>
    <w:rsid w:val="00412062"/>
    <w:rsid w:val="004127AA"/>
    <w:rsid w:val="004128CD"/>
    <w:rsid w:val="004132C5"/>
    <w:rsid w:val="004141DD"/>
    <w:rsid w:val="004142F9"/>
    <w:rsid w:val="0041440F"/>
    <w:rsid w:val="0041467E"/>
    <w:rsid w:val="00414B5A"/>
    <w:rsid w:val="004151AC"/>
    <w:rsid w:val="00415527"/>
    <w:rsid w:val="00415E4D"/>
    <w:rsid w:val="004161FC"/>
    <w:rsid w:val="004176D9"/>
    <w:rsid w:val="00417720"/>
    <w:rsid w:val="0041792A"/>
    <w:rsid w:val="00417A48"/>
    <w:rsid w:val="00417C65"/>
    <w:rsid w:val="00420923"/>
    <w:rsid w:val="004213D5"/>
    <w:rsid w:val="00421E73"/>
    <w:rsid w:val="00421F80"/>
    <w:rsid w:val="004220AC"/>
    <w:rsid w:val="004222EB"/>
    <w:rsid w:val="0042288A"/>
    <w:rsid w:val="00422918"/>
    <w:rsid w:val="00422BC8"/>
    <w:rsid w:val="00422EE8"/>
    <w:rsid w:val="00424392"/>
    <w:rsid w:val="00424AC3"/>
    <w:rsid w:val="0042602D"/>
    <w:rsid w:val="004266F5"/>
    <w:rsid w:val="004267A6"/>
    <w:rsid w:val="0042748F"/>
    <w:rsid w:val="00431161"/>
    <w:rsid w:val="004313B2"/>
    <w:rsid w:val="004318A6"/>
    <w:rsid w:val="0043203F"/>
    <w:rsid w:val="0043210F"/>
    <w:rsid w:val="00432697"/>
    <w:rsid w:val="00432DAE"/>
    <w:rsid w:val="00433884"/>
    <w:rsid w:val="00433A0D"/>
    <w:rsid w:val="00433EF4"/>
    <w:rsid w:val="00435133"/>
    <w:rsid w:val="00435980"/>
    <w:rsid w:val="00435DD5"/>
    <w:rsid w:val="0043789C"/>
    <w:rsid w:val="00437A41"/>
    <w:rsid w:val="00437D82"/>
    <w:rsid w:val="00441305"/>
    <w:rsid w:val="00441823"/>
    <w:rsid w:val="00442F5B"/>
    <w:rsid w:val="00443B27"/>
    <w:rsid w:val="00443EC4"/>
    <w:rsid w:val="00444158"/>
    <w:rsid w:val="0044452D"/>
    <w:rsid w:val="004449F2"/>
    <w:rsid w:val="004455E7"/>
    <w:rsid w:val="00445EE7"/>
    <w:rsid w:val="004469FE"/>
    <w:rsid w:val="00446FE8"/>
    <w:rsid w:val="004470F6"/>
    <w:rsid w:val="0045029E"/>
    <w:rsid w:val="004502B0"/>
    <w:rsid w:val="004508A8"/>
    <w:rsid w:val="004508D0"/>
    <w:rsid w:val="00451625"/>
    <w:rsid w:val="004516FC"/>
    <w:rsid w:val="00451BC2"/>
    <w:rsid w:val="00451ECC"/>
    <w:rsid w:val="00452C36"/>
    <w:rsid w:val="00453459"/>
    <w:rsid w:val="00453468"/>
    <w:rsid w:val="00453BD0"/>
    <w:rsid w:val="00454BB3"/>
    <w:rsid w:val="0045597E"/>
    <w:rsid w:val="0045616D"/>
    <w:rsid w:val="00456B25"/>
    <w:rsid w:val="00457FB0"/>
    <w:rsid w:val="00460E44"/>
    <w:rsid w:val="00461150"/>
    <w:rsid w:val="00461238"/>
    <w:rsid w:val="00461531"/>
    <w:rsid w:val="00461695"/>
    <w:rsid w:val="00461891"/>
    <w:rsid w:val="00461D92"/>
    <w:rsid w:val="00462515"/>
    <w:rsid w:val="00462946"/>
    <w:rsid w:val="00463D2C"/>
    <w:rsid w:val="004648D3"/>
    <w:rsid w:val="00464923"/>
    <w:rsid w:val="00464FF6"/>
    <w:rsid w:val="00467CF7"/>
    <w:rsid w:val="00467DF6"/>
    <w:rsid w:val="0047013C"/>
    <w:rsid w:val="004707AD"/>
    <w:rsid w:val="00470D0E"/>
    <w:rsid w:val="00470FCE"/>
    <w:rsid w:val="00471070"/>
    <w:rsid w:val="004715BC"/>
    <w:rsid w:val="00471956"/>
    <w:rsid w:val="00473F86"/>
    <w:rsid w:val="0047428B"/>
    <w:rsid w:val="00474331"/>
    <w:rsid w:val="00474345"/>
    <w:rsid w:val="004743A4"/>
    <w:rsid w:val="004752B2"/>
    <w:rsid w:val="00476063"/>
    <w:rsid w:val="004767D6"/>
    <w:rsid w:val="00476D5F"/>
    <w:rsid w:val="00476ECF"/>
    <w:rsid w:val="00477BA9"/>
    <w:rsid w:val="0048059C"/>
    <w:rsid w:val="004816A2"/>
    <w:rsid w:val="00481814"/>
    <w:rsid w:val="004819F8"/>
    <w:rsid w:val="00481B77"/>
    <w:rsid w:val="00481C1D"/>
    <w:rsid w:val="00481CD8"/>
    <w:rsid w:val="00482742"/>
    <w:rsid w:val="00482B2F"/>
    <w:rsid w:val="00483162"/>
    <w:rsid w:val="00483518"/>
    <w:rsid w:val="00484BDC"/>
    <w:rsid w:val="00484E08"/>
    <w:rsid w:val="0048506F"/>
    <w:rsid w:val="00485137"/>
    <w:rsid w:val="0048553C"/>
    <w:rsid w:val="0048607F"/>
    <w:rsid w:val="004861A8"/>
    <w:rsid w:val="00486B33"/>
    <w:rsid w:val="00487984"/>
    <w:rsid w:val="00487E28"/>
    <w:rsid w:val="00490330"/>
    <w:rsid w:val="004904FA"/>
    <w:rsid w:val="0049180A"/>
    <w:rsid w:val="00492206"/>
    <w:rsid w:val="00492852"/>
    <w:rsid w:val="004938BE"/>
    <w:rsid w:val="00493B2D"/>
    <w:rsid w:val="00494066"/>
    <w:rsid w:val="004946AA"/>
    <w:rsid w:val="004953D7"/>
    <w:rsid w:val="0049590B"/>
    <w:rsid w:val="00496B50"/>
    <w:rsid w:val="0049739F"/>
    <w:rsid w:val="00497E71"/>
    <w:rsid w:val="00497EB5"/>
    <w:rsid w:val="004A0BA1"/>
    <w:rsid w:val="004A1151"/>
    <w:rsid w:val="004A13DA"/>
    <w:rsid w:val="004A15C3"/>
    <w:rsid w:val="004A1B74"/>
    <w:rsid w:val="004A1FF3"/>
    <w:rsid w:val="004A354C"/>
    <w:rsid w:val="004A3F38"/>
    <w:rsid w:val="004A4886"/>
    <w:rsid w:val="004A4E66"/>
    <w:rsid w:val="004A502D"/>
    <w:rsid w:val="004A62E7"/>
    <w:rsid w:val="004A6690"/>
    <w:rsid w:val="004A6E11"/>
    <w:rsid w:val="004A6FAD"/>
    <w:rsid w:val="004A705D"/>
    <w:rsid w:val="004A7A87"/>
    <w:rsid w:val="004B1272"/>
    <w:rsid w:val="004B18DA"/>
    <w:rsid w:val="004B1DF3"/>
    <w:rsid w:val="004B2192"/>
    <w:rsid w:val="004B2CC2"/>
    <w:rsid w:val="004B3143"/>
    <w:rsid w:val="004B349A"/>
    <w:rsid w:val="004B35BD"/>
    <w:rsid w:val="004B4120"/>
    <w:rsid w:val="004B43C4"/>
    <w:rsid w:val="004B46DB"/>
    <w:rsid w:val="004B4B0F"/>
    <w:rsid w:val="004B61E6"/>
    <w:rsid w:val="004B6235"/>
    <w:rsid w:val="004B669F"/>
    <w:rsid w:val="004B7120"/>
    <w:rsid w:val="004B72E8"/>
    <w:rsid w:val="004C069B"/>
    <w:rsid w:val="004C1C13"/>
    <w:rsid w:val="004C2FFA"/>
    <w:rsid w:val="004C34E0"/>
    <w:rsid w:val="004C3DF4"/>
    <w:rsid w:val="004C40FA"/>
    <w:rsid w:val="004C4254"/>
    <w:rsid w:val="004C42EB"/>
    <w:rsid w:val="004C45E9"/>
    <w:rsid w:val="004C6391"/>
    <w:rsid w:val="004C6837"/>
    <w:rsid w:val="004C7804"/>
    <w:rsid w:val="004D0AFA"/>
    <w:rsid w:val="004D1C78"/>
    <w:rsid w:val="004D1D42"/>
    <w:rsid w:val="004D242F"/>
    <w:rsid w:val="004D2826"/>
    <w:rsid w:val="004D283F"/>
    <w:rsid w:val="004D3D69"/>
    <w:rsid w:val="004D3F62"/>
    <w:rsid w:val="004D405A"/>
    <w:rsid w:val="004D420E"/>
    <w:rsid w:val="004D46A9"/>
    <w:rsid w:val="004D48F6"/>
    <w:rsid w:val="004D4DD0"/>
    <w:rsid w:val="004D5F91"/>
    <w:rsid w:val="004D627D"/>
    <w:rsid w:val="004D6E89"/>
    <w:rsid w:val="004D74E1"/>
    <w:rsid w:val="004E03C7"/>
    <w:rsid w:val="004E0887"/>
    <w:rsid w:val="004E14D3"/>
    <w:rsid w:val="004E1704"/>
    <w:rsid w:val="004E1729"/>
    <w:rsid w:val="004E2598"/>
    <w:rsid w:val="004E28C3"/>
    <w:rsid w:val="004E2C8B"/>
    <w:rsid w:val="004E3A3F"/>
    <w:rsid w:val="004E3A45"/>
    <w:rsid w:val="004E3A74"/>
    <w:rsid w:val="004E411F"/>
    <w:rsid w:val="004E48FA"/>
    <w:rsid w:val="004E4AA8"/>
    <w:rsid w:val="004E50DF"/>
    <w:rsid w:val="004E5E17"/>
    <w:rsid w:val="004E63B6"/>
    <w:rsid w:val="004E6BFD"/>
    <w:rsid w:val="004E7FAE"/>
    <w:rsid w:val="004F0565"/>
    <w:rsid w:val="004F0CFE"/>
    <w:rsid w:val="004F2A9A"/>
    <w:rsid w:val="004F2E9F"/>
    <w:rsid w:val="004F331B"/>
    <w:rsid w:val="004F3880"/>
    <w:rsid w:val="004F3F08"/>
    <w:rsid w:val="004F3FA9"/>
    <w:rsid w:val="004F4CE9"/>
    <w:rsid w:val="004F517D"/>
    <w:rsid w:val="004F5861"/>
    <w:rsid w:val="004F5AA3"/>
    <w:rsid w:val="004F5BAC"/>
    <w:rsid w:val="004F6EE4"/>
    <w:rsid w:val="004F7047"/>
    <w:rsid w:val="004F7D03"/>
    <w:rsid w:val="00500B60"/>
    <w:rsid w:val="005011DD"/>
    <w:rsid w:val="0050121C"/>
    <w:rsid w:val="005019AA"/>
    <w:rsid w:val="00502DA3"/>
    <w:rsid w:val="00504226"/>
    <w:rsid w:val="005046AF"/>
    <w:rsid w:val="00504769"/>
    <w:rsid w:val="0050496A"/>
    <w:rsid w:val="00504CD0"/>
    <w:rsid w:val="00504E5E"/>
    <w:rsid w:val="00505CBB"/>
    <w:rsid w:val="00505F52"/>
    <w:rsid w:val="005063D5"/>
    <w:rsid w:val="005064A1"/>
    <w:rsid w:val="00506AF1"/>
    <w:rsid w:val="00506E1E"/>
    <w:rsid w:val="00506EE2"/>
    <w:rsid w:val="005073B7"/>
    <w:rsid w:val="00507575"/>
    <w:rsid w:val="00507EBF"/>
    <w:rsid w:val="00510389"/>
    <w:rsid w:val="00510D36"/>
    <w:rsid w:val="0051154D"/>
    <w:rsid w:val="00511708"/>
    <w:rsid w:val="005117A3"/>
    <w:rsid w:val="005123A9"/>
    <w:rsid w:val="0051275E"/>
    <w:rsid w:val="00512B37"/>
    <w:rsid w:val="00512DE0"/>
    <w:rsid w:val="00512E9B"/>
    <w:rsid w:val="005147A8"/>
    <w:rsid w:val="0051622C"/>
    <w:rsid w:val="00516481"/>
    <w:rsid w:val="00516740"/>
    <w:rsid w:val="00520529"/>
    <w:rsid w:val="00521672"/>
    <w:rsid w:val="00521BF7"/>
    <w:rsid w:val="00522A55"/>
    <w:rsid w:val="00523632"/>
    <w:rsid w:val="00523C51"/>
    <w:rsid w:val="00525895"/>
    <w:rsid w:val="00525DC1"/>
    <w:rsid w:val="00526555"/>
    <w:rsid w:val="00531CF1"/>
    <w:rsid w:val="00532095"/>
    <w:rsid w:val="005339D0"/>
    <w:rsid w:val="0053565C"/>
    <w:rsid w:val="005357B7"/>
    <w:rsid w:val="00535CB3"/>
    <w:rsid w:val="00535F0B"/>
    <w:rsid w:val="005361EA"/>
    <w:rsid w:val="00536F35"/>
    <w:rsid w:val="005374D0"/>
    <w:rsid w:val="005374D1"/>
    <w:rsid w:val="00537867"/>
    <w:rsid w:val="00541BE3"/>
    <w:rsid w:val="005430BA"/>
    <w:rsid w:val="00543C59"/>
    <w:rsid w:val="005441E4"/>
    <w:rsid w:val="005444C1"/>
    <w:rsid w:val="0054457F"/>
    <w:rsid w:val="00544D14"/>
    <w:rsid w:val="00544D69"/>
    <w:rsid w:val="00545532"/>
    <w:rsid w:val="00546C77"/>
    <w:rsid w:val="00547B38"/>
    <w:rsid w:val="0055024B"/>
    <w:rsid w:val="00550582"/>
    <w:rsid w:val="005515EB"/>
    <w:rsid w:val="00551C6B"/>
    <w:rsid w:val="00552F8B"/>
    <w:rsid w:val="005540DF"/>
    <w:rsid w:val="0055427B"/>
    <w:rsid w:val="005544C1"/>
    <w:rsid w:val="00555833"/>
    <w:rsid w:val="005571F9"/>
    <w:rsid w:val="00557A01"/>
    <w:rsid w:val="00557B42"/>
    <w:rsid w:val="00560093"/>
    <w:rsid w:val="00560830"/>
    <w:rsid w:val="00560A0C"/>
    <w:rsid w:val="00560F87"/>
    <w:rsid w:val="00561246"/>
    <w:rsid w:val="00561529"/>
    <w:rsid w:val="00561FCA"/>
    <w:rsid w:val="00562DF0"/>
    <w:rsid w:val="00563BE6"/>
    <w:rsid w:val="0056438B"/>
    <w:rsid w:val="00564848"/>
    <w:rsid w:val="00564AF9"/>
    <w:rsid w:val="00564D7F"/>
    <w:rsid w:val="005651B7"/>
    <w:rsid w:val="00565B08"/>
    <w:rsid w:val="00565E33"/>
    <w:rsid w:val="005678C9"/>
    <w:rsid w:val="00570F01"/>
    <w:rsid w:val="00571046"/>
    <w:rsid w:val="0057364A"/>
    <w:rsid w:val="005736ED"/>
    <w:rsid w:val="0057456A"/>
    <w:rsid w:val="00574DA8"/>
    <w:rsid w:val="0057505F"/>
    <w:rsid w:val="005754A2"/>
    <w:rsid w:val="00575542"/>
    <w:rsid w:val="00575A26"/>
    <w:rsid w:val="00575FE7"/>
    <w:rsid w:val="00576C83"/>
    <w:rsid w:val="00577009"/>
    <w:rsid w:val="00577330"/>
    <w:rsid w:val="0057757F"/>
    <w:rsid w:val="00577D7A"/>
    <w:rsid w:val="0058064E"/>
    <w:rsid w:val="00580A12"/>
    <w:rsid w:val="005813D7"/>
    <w:rsid w:val="0058157D"/>
    <w:rsid w:val="005821B2"/>
    <w:rsid w:val="00582C78"/>
    <w:rsid w:val="00583B4C"/>
    <w:rsid w:val="00585113"/>
    <w:rsid w:val="00585EAB"/>
    <w:rsid w:val="00586152"/>
    <w:rsid w:val="00586485"/>
    <w:rsid w:val="00586D86"/>
    <w:rsid w:val="0059067F"/>
    <w:rsid w:val="005906EC"/>
    <w:rsid w:val="00590892"/>
    <w:rsid w:val="00592E95"/>
    <w:rsid w:val="00593345"/>
    <w:rsid w:val="00593917"/>
    <w:rsid w:val="005939CD"/>
    <w:rsid w:val="0059535F"/>
    <w:rsid w:val="0059536D"/>
    <w:rsid w:val="005954D1"/>
    <w:rsid w:val="00595D38"/>
    <w:rsid w:val="005960F9"/>
    <w:rsid w:val="00596297"/>
    <w:rsid w:val="005978D2"/>
    <w:rsid w:val="005A0D76"/>
    <w:rsid w:val="005A1220"/>
    <w:rsid w:val="005A1799"/>
    <w:rsid w:val="005A2102"/>
    <w:rsid w:val="005A2DF5"/>
    <w:rsid w:val="005A2F11"/>
    <w:rsid w:val="005A412A"/>
    <w:rsid w:val="005A48C4"/>
    <w:rsid w:val="005A4D57"/>
    <w:rsid w:val="005A5106"/>
    <w:rsid w:val="005A51D2"/>
    <w:rsid w:val="005A56CA"/>
    <w:rsid w:val="005A570E"/>
    <w:rsid w:val="005A593D"/>
    <w:rsid w:val="005A5C1F"/>
    <w:rsid w:val="005A7001"/>
    <w:rsid w:val="005A7D9A"/>
    <w:rsid w:val="005A7EE7"/>
    <w:rsid w:val="005B0322"/>
    <w:rsid w:val="005B076B"/>
    <w:rsid w:val="005B232A"/>
    <w:rsid w:val="005B2856"/>
    <w:rsid w:val="005B285F"/>
    <w:rsid w:val="005B3252"/>
    <w:rsid w:val="005B357D"/>
    <w:rsid w:val="005B3583"/>
    <w:rsid w:val="005B3AA7"/>
    <w:rsid w:val="005B4056"/>
    <w:rsid w:val="005B40E2"/>
    <w:rsid w:val="005B4CD3"/>
    <w:rsid w:val="005B6B17"/>
    <w:rsid w:val="005B705E"/>
    <w:rsid w:val="005B7E62"/>
    <w:rsid w:val="005B7E8A"/>
    <w:rsid w:val="005C0E84"/>
    <w:rsid w:val="005C1566"/>
    <w:rsid w:val="005C1AB3"/>
    <w:rsid w:val="005C1B0F"/>
    <w:rsid w:val="005C1B53"/>
    <w:rsid w:val="005C1C64"/>
    <w:rsid w:val="005C2211"/>
    <w:rsid w:val="005C27E8"/>
    <w:rsid w:val="005C330A"/>
    <w:rsid w:val="005C43BB"/>
    <w:rsid w:val="005C43CA"/>
    <w:rsid w:val="005C4556"/>
    <w:rsid w:val="005C5083"/>
    <w:rsid w:val="005C72A4"/>
    <w:rsid w:val="005C73D0"/>
    <w:rsid w:val="005C78AA"/>
    <w:rsid w:val="005C7D30"/>
    <w:rsid w:val="005D046E"/>
    <w:rsid w:val="005D0A31"/>
    <w:rsid w:val="005D0ACD"/>
    <w:rsid w:val="005D0FF5"/>
    <w:rsid w:val="005D1472"/>
    <w:rsid w:val="005D164E"/>
    <w:rsid w:val="005D165C"/>
    <w:rsid w:val="005D1999"/>
    <w:rsid w:val="005D1AD0"/>
    <w:rsid w:val="005D1CDA"/>
    <w:rsid w:val="005D2606"/>
    <w:rsid w:val="005D3566"/>
    <w:rsid w:val="005D3E0D"/>
    <w:rsid w:val="005D4314"/>
    <w:rsid w:val="005D4F03"/>
    <w:rsid w:val="005D5DFB"/>
    <w:rsid w:val="005D5DFE"/>
    <w:rsid w:val="005D5EC9"/>
    <w:rsid w:val="005D621D"/>
    <w:rsid w:val="005D66FF"/>
    <w:rsid w:val="005D6AB1"/>
    <w:rsid w:val="005D6E2F"/>
    <w:rsid w:val="005E100D"/>
    <w:rsid w:val="005E13C9"/>
    <w:rsid w:val="005E1882"/>
    <w:rsid w:val="005E18B1"/>
    <w:rsid w:val="005E1943"/>
    <w:rsid w:val="005E2000"/>
    <w:rsid w:val="005E299C"/>
    <w:rsid w:val="005E340B"/>
    <w:rsid w:val="005E3670"/>
    <w:rsid w:val="005E3865"/>
    <w:rsid w:val="005E3CF0"/>
    <w:rsid w:val="005E4302"/>
    <w:rsid w:val="005E4CC8"/>
    <w:rsid w:val="005E4FA7"/>
    <w:rsid w:val="005E50FA"/>
    <w:rsid w:val="005E58F1"/>
    <w:rsid w:val="005E5D7B"/>
    <w:rsid w:val="005E63D0"/>
    <w:rsid w:val="005E792A"/>
    <w:rsid w:val="005E7995"/>
    <w:rsid w:val="005F03D9"/>
    <w:rsid w:val="005F0774"/>
    <w:rsid w:val="005F18F9"/>
    <w:rsid w:val="005F1B2B"/>
    <w:rsid w:val="005F1B72"/>
    <w:rsid w:val="005F26D1"/>
    <w:rsid w:val="005F2D7E"/>
    <w:rsid w:val="005F34C2"/>
    <w:rsid w:val="005F4D54"/>
    <w:rsid w:val="005F5054"/>
    <w:rsid w:val="005F6736"/>
    <w:rsid w:val="005F6D82"/>
    <w:rsid w:val="005F75FE"/>
    <w:rsid w:val="005F7893"/>
    <w:rsid w:val="00600482"/>
    <w:rsid w:val="00601E63"/>
    <w:rsid w:val="006024EE"/>
    <w:rsid w:val="0060297C"/>
    <w:rsid w:val="00602A12"/>
    <w:rsid w:val="00602F2F"/>
    <w:rsid w:val="00603197"/>
    <w:rsid w:val="00603252"/>
    <w:rsid w:val="00603673"/>
    <w:rsid w:val="0060545B"/>
    <w:rsid w:val="0060586F"/>
    <w:rsid w:val="00605F6A"/>
    <w:rsid w:val="006065FD"/>
    <w:rsid w:val="0061039C"/>
    <w:rsid w:val="00610E89"/>
    <w:rsid w:val="00610EBD"/>
    <w:rsid w:val="00611F24"/>
    <w:rsid w:val="00612335"/>
    <w:rsid w:val="00612B9E"/>
    <w:rsid w:val="006134BA"/>
    <w:rsid w:val="00613871"/>
    <w:rsid w:val="0061391D"/>
    <w:rsid w:val="00613CE1"/>
    <w:rsid w:val="00613D6D"/>
    <w:rsid w:val="00615246"/>
    <w:rsid w:val="00615416"/>
    <w:rsid w:val="006201FE"/>
    <w:rsid w:val="00620D15"/>
    <w:rsid w:val="006210BD"/>
    <w:rsid w:val="00621213"/>
    <w:rsid w:val="0062382E"/>
    <w:rsid w:val="0062410E"/>
    <w:rsid w:val="006242BA"/>
    <w:rsid w:val="006252BE"/>
    <w:rsid w:val="00625D78"/>
    <w:rsid w:val="00626677"/>
    <w:rsid w:val="006274C6"/>
    <w:rsid w:val="006277E9"/>
    <w:rsid w:val="006301B9"/>
    <w:rsid w:val="00630386"/>
    <w:rsid w:val="00630C42"/>
    <w:rsid w:val="00630ED1"/>
    <w:rsid w:val="00632A2A"/>
    <w:rsid w:val="0063306C"/>
    <w:rsid w:val="006338FB"/>
    <w:rsid w:val="0063397A"/>
    <w:rsid w:val="00634B13"/>
    <w:rsid w:val="00634D6E"/>
    <w:rsid w:val="00634EC9"/>
    <w:rsid w:val="006354E9"/>
    <w:rsid w:val="006358A3"/>
    <w:rsid w:val="0063638A"/>
    <w:rsid w:val="00636A52"/>
    <w:rsid w:val="00636F7E"/>
    <w:rsid w:val="0063746C"/>
    <w:rsid w:val="00637B57"/>
    <w:rsid w:val="00637B84"/>
    <w:rsid w:val="006425C1"/>
    <w:rsid w:val="0064428D"/>
    <w:rsid w:val="00644CA4"/>
    <w:rsid w:val="00644D25"/>
    <w:rsid w:val="0064569E"/>
    <w:rsid w:val="0064686D"/>
    <w:rsid w:val="00647822"/>
    <w:rsid w:val="00647C41"/>
    <w:rsid w:val="00647FF6"/>
    <w:rsid w:val="00650CD6"/>
    <w:rsid w:val="00650D28"/>
    <w:rsid w:val="00650DC5"/>
    <w:rsid w:val="00650EEB"/>
    <w:rsid w:val="0065104E"/>
    <w:rsid w:val="00652CDB"/>
    <w:rsid w:val="00653358"/>
    <w:rsid w:val="00653ACC"/>
    <w:rsid w:val="00653AE7"/>
    <w:rsid w:val="00653B0D"/>
    <w:rsid w:val="00655299"/>
    <w:rsid w:val="006556B2"/>
    <w:rsid w:val="006576A2"/>
    <w:rsid w:val="00661439"/>
    <w:rsid w:val="00661641"/>
    <w:rsid w:val="00661BED"/>
    <w:rsid w:val="0066216B"/>
    <w:rsid w:val="00662685"/>
    <w:rsid w:val="00662A42"/>
    <w:rsid w:val="00662A8A"/>
    <w:rsid w:val="00662C28"/>
    <w:rsid w:val="00662DA9"/>
    <w:rsid w:val="00663FB9"/>
    <w:rsid w:val="006657AD"/>
    <w:rsid w:val="00665B23"/>
    <w:rsid w:val="006662D9"/>
    <w:rsid w:val="00666413"/>
    <w:rsid w:val="00666837"/>
    <w:rsid w:val="0066695A"/>
    <w:rsid w:val="00666C3B"/>
    <w:rsid w:val="00667477"/>
    <w:rsid w:val="00667526"/>
    <w:rsid w:val="00667C82"/>
    <w:rsid w:val="00667CC1"/>
    <w:rsid w:val="00670096"/>
    <w:rsid w:val="00670AFF"/>
    <w:rsid w:val="00671295"/>
    <w:rsid w:val="00671D9D"/>
    <w:rsid w:val="00671F12"/>
    <w:rsid w:val="006722E8"/>
    <w:rsid w:val="00672C31"/>
    <w:rsid w:val="00672FDC"/>
    <w:rsid w:val="006732A6"/>
    <w:rsid w:val="00673469"/>
    <w:rsid w:val="00673639"/>
    <w:rsid w:val="006744B2"/>
    <w:rsid w:val="00674CB8"/>
    <w:rsid w:val="00674D3B"/>
    <w:rsid w:val="0067503F"/>
    <w:rsid w:val="0067545F"/>
    <w:rsid w:val="006763E8"/>
    <w:rsid w:val="00676A21"/>
    <w:rsid w:val="00676C87"/>
    <w:rsid w:val="00677020"/>
    <w:rsid w:val="00677683"/>
    <w:rsid w:val="00677C47"/>
    <w:rsid w:val="00677FCC"/>
    <w:rsid w:val="006801D4"/>
    <w:rsid w:val="0068120F"/>
    <w:rsid w:val="00681CCF"/>
    <w:rsid w:val="00683279"/>
    <w:rsid w:val="00683657"/>
    <w:rsid w:val="00683A3E"/>
    <w:rsid w:val="00685305"/>
    <w:rsid w:val="00685FD3"/>
    <w:rsid w:val="006870D2"/>
    <w:rsid w:val="0068741B"/>
    <w:rsid w:val="0068779F"/>
    <w:rsid w:val="00687A3B"/>
    <w:rsid w:val="00690011"/>
    <w:rsid w:val="0069010C"/>
    <w:rsid w:val="0069074D"/>
    <w:rsid w:val="0069082B"/>
    <w:rsid w:val="00690B72"/>
    <w:rsid w:val="0069127E"/>
    <w:rsid w:val="00691BA3"/>
    <w:rsid w:val="006928E3"/>
    <w:rsid w:val="006937EA"/>
    <w:rsid w:val="0069403D"/>
    <w:rsid w:val="006942EA"/>
    <w:rsid w:val="00694401"/>
    <w:rsid w:val="00696D34"/>
    <w:rsid w:val="00697758"/>
    <w:rsid w:val="00697EC6"/>
    <w:rsid w:val="006A0970"/>
    <w:rsid w:val="006A1954"/>
    <w:rsid w:val="006A29C2"/>
    <w:rsid w:val="006A358D"/>
    <w:rsid w:val="006A411A"/>
    <w:rsid w:val="006A54D6"/>
    <w:rsid w:val="006A64EF"/>
    <w:rsid w:val="006A7A95"/>
    <w:rsid w:val="006A7B1A"/>
    <w:rsid w:val="006B1739"/>
    <w:rsid w:val="006B1C13"/>
    <w:rsid w:val="006B1E1A"/>
    <w:rsid w:val="006B1EB7"/>
    <w:rsid w:val="006B2263"/>
    <w:rsid w:val="006B234A"/>
    <w:rsid w:val="006B2A00"/>
    <w:rsid w:val="006B2CCE"/>
    <w:rsid w:val="006B3228"/>
    <w:rsid w:val="006B3337"/>
    <w:rsid w:val="006B355B"/>
    <w:rsid w:val="006B4535"/>
    <w:rsid w:val="006B4B4D"/>
    <w:rsid w:val="006B695A"/>
    <w:rsid w:val="006B6A1B"/>
    <w:rsid w:val="006B7090"/>
    <w:rsid w:val="006C0A8D"/>
    <w:rsid w:val="006C0E43"/>
    <w:rsid w:val="006C1189"/>
    <w:rsid w:val="006C2628"/>
    <w:rsid w:val="006C299F"/>
    <w:rsid w:val="006C2AD0"/>
    <w:rsid w:val="006C39E8"/>
    <w:rsid w:val="006C3A6A"/>
    <w:rsid w:val="006C3B59"/>
    <w:rsid w:val="006C3F25"/>
    <w:rsid w:val="006C42BB"/>
    <w:rsid w:val="006C4642"/>
    <w:rsid w:val="006C4DFD"/>
    <w:rsid w:val="006C5449"/>
    <w:rsid w:val="006C5751"/>
    <w:rsid w:val="006C5C50"/>
    <w:rsid w:val="006C60FD"/>
    <w:rsid w:val="006C782A"/>
    <w:rsid w:val="006C7B82"/>
    <w:rsid w:val="006D0BCD"/>
    <w:rsid w:val="006D0F20"/>
    <w:rsid w:val="006D36CA"/>
    <w:rsid w:val="006D377D"/>
    <w:rsid w:val="006D3BE2"/>
    <w:rsid w:val="006D5B9E"/>
    <w:rsid w:val="006D6D77"/>
    <w:rsid w:val="006D7227"/>
    <w:rsid w:val="006D72E4"/>
    <w:rsid w:val="006E022E"/>
    <w:rsid w:val="006E0573"/>
    <w:rsid w:val="006E0C11"/>
    <w:rsid w:val="006E1074"/>
    <w:rsid w:val="006E1915"/>
    <w:rsid w:val="006E1BC6"/>
    <w:rsid w:val="006E2D96"/>
    <w:rsid w:val="006E3002"/>
    <w:rsid w:val="006E3D76"/>
    <w:rsid w:val="006E3ED8"/>
    <w:rsid w:val="006E4ADB"/>
    <w:rsid w:val="006E60BD"/>
    <w:rsid w:val="006E7511"/>
    <w:rsid w:val="006F0649"/>
    <w:rsid w:val="006F085C"/>
    <w:rsid w:val="006F1132"/>
    <w:rsid w:val="006F16A2"/>
    <w:rsid w:val="006F17F7"/>
    <w:rsid w:val="006F2E9D"/>
    <w:rsid w:val="006F3310"/>
    <w:rsid w:val="006F3F70"/>
    <w:rsid w:val="006F4DA0"/>
    <w:rsid w:val="006F5605"/>
    <w:rsid w:val="006F59D5"/>
    <w:rsid w:val="006F645F"/>
    <w:rsid w:val="006F69A6"/>
    <w:rsid w:val="006F6E48"/>
    <w:rsid w:val="006F6E8F"/>
    <w:rsid w:val="006F7FCD"/>
    <w:rsid w:val="0070148D"/>
    <w:rsid w:val="00701679"/>
    <w:rsid w:val="007016A3"/>
    <w:rsid w:val="00702448"/>
    <w:rsid w:val="00702C48"/>
    <w:rsid w:val="007037A0"/>
    <w:rsid w:val="00704DB4"/>
    <w:rsid w:val="007064B1"/>
    <w:rsid w:val="007102E0"/>
    <w:rsid w:val="00710D70"/>
    <w:rsid w:val="00711909"/>
    <w:rsid w:val="00711B45"/>
    <w:rsid w:val="00712E8C"/>
    <w:rsid w:val="007148B0"/>
    <w:rsid w:val="007152A7"/>
    <w:rsid w:val="00715654"/>
    <w:rsid w:val="00717860"/>
    <w:rsid w:val="007208E4"/>
    <w:rsid w:val="00721436"/>
    <w:rsid w:val="0072161B"/>
    <w:rsid w:val="00721C81"/>
    <w:rsid w:val="00721E7E"/>
    <w:rsid w:val="00722A3C"/>
    <w:rsid w:val="00723B7A"/>
    <w:rsid w:val="00723D28"/>
    <w:rsid w:val="00723FA2"/>
    <w:rsid w:val="007242FC"/>
    <w:rsid w:val="00724409"/>
    <w:rsid w:val="00724426"/>
    <w:rsid w:val="00724C4E"/>
    <w:rsid w:val="00725144"/>
    <w:rsid w:val="00725260"/>
    <w:rsid w:val="00725317"/>
    <w:rsid w:val="007260F5"/>
    <w:rsid w:val="007271CE"/>
    <w:rsid w:val="00727C48"/>
    <w:rsid w:val="00730E55"/>
    <w:rsid w:val="007310A9"/>
    <w:rsid w:val="0073118E"/>
    <w:rsid w:val="00731480"/>
    <w:rsid w:val="007315DA"/>
    <w:rsid w:val="007319A4"/>
    <w:rsid w:val="00732519"/>
    <w:rsid w:val="00732F8E"/>
    <w:rsid w:val="0073572E"/>
    <w:rsid w:val="00735970"/>
    <w:rsid w:val="00736347"/>
    <w:rsid w:val="00737052"/>
    <w:rsid w:val="00737572"/>
    <w:rsid w:val="00737750"/>
    <w:rsid w:val="007401E9"/>
    <w:rsid w:val="007406D3"/>
    <w:rsid w:val="00740FDE"/>
    <w:rsid w:val="007424D6"/>
    <w:rsid w:val="007428BD"/>
    <w:rsid w:val="00742CBC"/>
    <w:rsid w:val="00743098"/>
    <w:rsid w:val="00743B08"/>
    <w:rsid w:val="007441D7"/>
    <w:rsid w:val="007457A6"/>
    <w:rsid w:val="00747549"/>
    <w:rsid w:val="007478A4"/>
    <w:rsid w:val="007478F6"/>
    <w:rsid w:val="00747D13"/>
    <w:rsid w:val="00747DF4"/>
    <w:rsid w:val="0075027F"/>
    <w:rsid w:val="00751F79"/>
    <w:rsid w:val="00752D9E"/>
    <w:rsid w:val="007531E9"/>
    <w:rsid w:val="007537CD"/>
    <w:rsid w:val="00753DDF"/>
    <w:rsid w:val="00754118"/>
    <w:rsid w:val="00754F8C"/>
    <w:rsid w:val="007561D7"/>
    <w:rsid w:val="00756AC9"/>
    <w:rsid w:val="00757A9E"/>
    <w:rsid w:val="00757EEB"/>
    <w:rsid w:val="0076019D"/>
    <w:rsid w:val="00760566"/>
    <w:rsid w:val="00760817"/>
    <w:rsid w:val="007615F4"/>
    <w:rsid w:val="00762A8C"/>
    <w:rsid w:val="00763403"/>
    <w:rsid w:val="00764D0D"/>
    <w:rsid w:val="0076599A"/>
    <w:rsid w:val="0076647B"/>
    <w:rsid w:val="007664C3"/>
    <w:rsid w:val="007672C2"/>
    <w:rsid w:val="00770414"/>
    <w:rsid w:val="007710EF"/>
    <w:rsid w:val="007716B1"/>
    <w:rsid w:val="007717DC"/>
    <w:rsid w:val="00772369"/>
    <w:rsid w:val="00773168"/>
    <w:rsid w:val="00773ED2"/>
    <w:rsid w:val="00774358"/>
    <w:rsid w:val="0077461D"/>
    <w:rsid w:val="00774BD4"/>
    <w:rsid w:val="00774F31"/>
    <w:rsid w:val="0077659C"/>
    <w:rsid w:val="007767F8"/>
    <w:rsid w:val="00777A5E"/>
    <w:rsid w:val="00777E42"/>
    <w:rsid w:val="00777F4B"/>
    <w:rsid w:val="00780699"/>
    <w:rsid w:val="007809EB"/>
    <w:rsid w:val="00780F49"/>
    <w:rsid w:val="00780FA6"/>
    <w:rsid w:val="007813B3"/>
    <w:rsid w:val="007813E0"/>
    <w:rsid w:val="007814C5"/>
    <w:rsid w:val="00782673"/>
    <w:rsid w:val="00782E3C"/>
    <w:rsid w:val="00783552"/>
    <w:rsid w:val="00783959"/>
    <w:rsid w:val="00783C0B"/>
    <w:rsid w:val="007844EF"/>
    <w:rsid w:val="00784635"/>
    <w:rsid w:val="00785D2A"/>
    <w:rsid w:val="007860C7"/>
    <w:rsid w:val="00786276"/>
    <w:rsid w:val="0078629A"/>
    <w:rsid w:val="00787307"/>
    <w:rsid w:val="0078769B"/>
    <w:rsid w:val="0078796B"/>
    <w:rsid w:val="00790803"/>
    <w:rsid w:val="0079094C"/>
    <w:rsid w:val="00791A67"/>
    <w:rsid w:val="00791BAD"/>
    <w:rsid w:val="00792456"/>
    <w:rsid w:val="00793C68"/>
    <w:rsid w:val="00795696"/>
    <w:rsid w:val="00795771"/>
    <w:rsid w:val="00795848"/>
    <w:rsid w:val="00796C86"/>
    <w:rsid w:val="00797083"/>
    <w:rsid w:val="00797DDC"/>
    <w:rsid w:val="00797EF6"/>
    <w:rsid w:val="007A0312"/>
    <w:rsid w:val="007A0706"/>
    <w:rsid w:val="007A0DB4"/>
    <w:rsid w:val="007A1F2D"/>
    <w:rsid w:val="007A24DF"/>
    <w:rsid w:val="007A3150"/>
    <w:rsid w:val="007A3F85"/>
    <w:rsid w:val="007A4220"/>
    <w:rsid w:val="007A54DB"/>
    <w:rsid w:val="007A5D5E"/>
    <w:rsid w:val="007A6E06"/>
    <w:rsid w:val="007A6EAD"/>
    <w:rsid w:val="007A7119"/>
    <w:rsid w:val="007A7A08"/>
    <w:rsid w:val="007A7F33"/>
    <w:rsid w:val="007A7F9F"/>
    <w:rsid w:val="007B01D6"/>
    <w:rsid w:val="007B05BB"/>
    <w:rsid w:val="007B099B"/>
    <w:rsid w:val="007B0A9F"/>
    <w:rsid w:val="007B11F7"/>
    <w:rsid w:val="007B1A9A"/>
    <w:rsid w:val="007B1C65"/>
    <w:rsid w:val="007B2045"/>
    <w:rsid w:val="007B2991"/>
    <w:rsid w:val="007B2C44"/>
    <w:rsid w:val="007B378D"/>
    <w:rsid w:val="007B37FF"/>
    <w:rsid w:val="007B392C"/>
    <w:rsid w:val="007B3CD1"/>
    <w:rsid w:val="007B3D23"/>
    <w:rsid w:val="007B4017"/>
    <w:rsid w:val="007B4286"/>
    <w:rsid w:val="007B43D5"/>
    <w:rsid w:val="007B4BCF"/>
    <w:rsid w:val="007B4F63"/>
    <w:rsid w:val="007B580E"/>
    <w:rsid w:val="007B59B5"/>
    <w:rsid w:val="007B650F"/>
    <w:rsid w:val="007B6551"/>
    <w:rsid w:val="007B73DD"/>
    <w:rsid w:val="007C144D"/>
    <w:rsid w:val="007C16EA"/>
    <w:rsid w:val="007C179A"/>
    <w:rsid w:val="007C1CAC"/>
    <w:rsid w:val="007C2539"/>
    <w:rsid w:val="007C32CC"/>
    <w:rsid w:val="007C3347"/>
    <w:rsid w:val="007C35DB"/>
    <w:rsid w:val="007C3A20"/>
    <w:rsid w:val="007C4366"/>
    <w:rsid w:val="007C447F"/>
    <w:rsid w:val="007C44B6"/>
    <w:rsid w:val="007C4916"/>
    <w:rsid w:val="007C4956"/>
    <w:rsid w:val="007C4FAD"/>
    <w:rsid w:val="007C5311"/>
    <w:rsid w:val="007C6A1A"/>
    <w:rsid w:val="007C6FCC"/>
    <w:rsid w:val="007C6FF4"/>
    <w:rsid w:val="007C7C1D"/>
    <w:rsid w:val="007D0699"/>
    <w:rsid w:val="007D0FBC"/>
    <w:rsid w:val="007D13E1"/>
    <w:rsid w:val="007D14D2"/>
    <w:rsid w:val="007D177A"/>
    <w:rsid w:val="007D1D49"/>
    <w:rsid w:val="007D1E96"/>
    <w:rsid w:val="007D21D4"/>
    <w:rsid w:val="007D2630"/>
    <w:rsid w:val="007D2F90"/>
    <w:rsid w:val="007D316B"/>
    <w:rsid w:val="007D35E9"/>
    <w:rsid w:val="007D3721"/>
    <w:rsid w:val="007D43B6"/>
    <w:rsid w:val="007D57E8"/>
    <w:rsid w:val="007D5B7E"/>
    <w:rsid w:val="007D67F3"/>
    <w:rsid w:val="007D6DC4"/>
    <w:rsid w:val="007D7315"/>
    <w:rsid w:val="007D7968"/>
    <w:rsid w:val="007D7B00"/>
    <w:rsid w:val="007E00DA"/>
    <w:rsid w:val="007E04B6"/>
    <w:rsid w:val="007E3AC6"/>
    <w:rsid w:val="007E3B78"/>
    <w:rsid w:val="007E47F9"/>
    <w:rsid w:val="007E4D59"/>
    <w:rsid w:val="007E5291"/>
    <w:rsid w:val="007E56ED"/>
    <w:rsid w:val="007E5F92"/>
    <w:rsid w:val="007E6584"/>
    <w:rsid w:val="007F0F25"/>
    <w:rsid w:val="007F10C1"/>
    <w:rsid w:val="007F1509"/>
    <w:rsid w:val="007F17EA"/>
    <w:rsid w:val="007F2886"/>
    <w:rsid w:val="007F3A49"/>
    <w:rsid w:val="007F3C36"/>
    <w:rsid w:val="007F3EF7"/>
    <w:rsid w:val="007F4B49"/>
    <w:rsid w:val="007F4E59"/>
    <w:rsid w:val="007F4FC7"/>
    <w:rsid w:val="007F5832"/>
    <w:rsid w:val="007F5E64"/>
    <w:rsid w:val="007F5F84"/>
    <w:rsid w:val="007F7E1F"/>
    <w:rsid w:val="00800147"/>
    <w:rsid w:val="008007A9"/>
    <w:rsid w:val="0080093E"/>
    <w:rsid w:val="008012E7"/>
    <w:rsid w:val="008027B4"/>
    <w:rsid w:val="008027F7"/>
    <w:rsid w:val="00803597"/>
    <w:rsid w:val="00803956"/>
    <w:rsid w:val="00804200"/>
    <w:rsid w:val="008045E4"/>
    <w:rsid w:val="00804F2B"/>
    <w:rsid w:val="00805FC3"/>
    <w:rsid w:val="00806648"/>
    <w:rsid w:val="008068B3"/>
    <w:rsid w:val="00806E20"/>
    <w:rsid w:val="008073CC"/>
    <w:rsid w:val="008075B2"/>
    <w:rsid w:val="00807EB2"/>
    <w:rsid w:val="0081013C"/>
    <w:rsid w:val="008105B9"/>
    <w:rsid w:val="00810BB7"/>
    <w:rsid w:val="008110C2"/>
    <w:rsid w:val="00811907"/>
    <w:rsid w:val="00812267"/>
    <w:rsid w:val="00813907"/>
    <w:rsid w:val="00813F09"/>
    <w:rsid w:val="00814819"/>
    <w:rsid w:val="00814C78"/>
    <w:rsid w:val="00814D8A"/>
    <w:rsid w:val="008151C2"/>
    <w:rsid w:val="0081527E"/>
    <w:rsid w:val="008153AE"/>
    <w:rsid w:val="008157BB"/>
    <w:rsid w:val="0081641F"/>
    <w:rsid w:val="008164D9"/>
    <w:rsid w:val="008166AE"/>
    <w:rsid w:val="0081707C"/>
    <w:rsid w:val="00817310"/>
    <w:rsid w:val="008205D8"/>
    <w:rsid w:val="008209F2"/>
    <w:rsid w:val="0082101C"/>
    <w:rsid w:val="00821133"/>
    <w:rsid w:val="00821736"/>
    <w:rsid w:val="00821895"/>
    <w:rsid w:val="00821A4C"/>
    <w:rsid w:val="00821F57"/>
    <w:rsid w:val="008227DB"/>
    <w:rsid w:val="0082351B"/>
    <w:rsid w:val="00824138"/>
    <w:rsid w:val="008265FF"/>
    <w:rsid w:val="00826868"/>
    <w:rsid w:val="0082774F"/>
    <w:rsid w:val="00827A50"/>
    <w:rsid w:val="00832378"/>
    <w:rsid w:val="0083292D"/>
    <w:rsid w:val="00833D51"/>
    <w:rsid w:val="00836096"/>
    <w:rsid w:val="008361E6"/>
    <w:rsid w:val="00836632"/>
    <w:rsid w:val="00837410"/>
    <w:rsid w:val="008378A0"/>
    <w:rsid w:val="00837AD8"/>
    <w:rsid w:val="00840E7C"/>
    <w:rsid w:val="008445EA"/>
    <w:rsid w:val="0084501B"/>
    <w:rsid w:val="00845461"/>
    <w:rsid w:val="00845C19"/>
    <w:rsid w:val="00846899"/>
    <w:rsid w:val="0084704A"/>
    <w:rsid w:val="00847815"/>
    <w:rsid w:val="00847EBE"/>
    <w:rsid w:val="008518DC"/>
    <w:rsid w:val="00851B59"/>
    <w:rsid w:val="00852B24"/>
    <w:rsid w:val="00852D92"/>
    <w:rsid w:val="0085317E"/>
    <w:rsid w:val="00853A1E"/>
    <w:rsid w:val="008549D6"/>
    <w:rsid w:val="00854ADC"/>
    <w:rsid w:val="00854F12"/>
    <w:rsid w:val="008551DE"/>
    <w:rsid w:val="00855E6D"/>
    <w:rsid w:val="0085663C"/>
    <w:rsid w:val="0085698D"/>
    <w:rsid w:val="008605A1"/>
    <w:rsid w:val="00860D7C"/>
    <w:rsid w:val="00861113"/>
    <w:rsid w:val="00861812"/>
    <w:rsid w:val="00861EB2"/>
    <w:rsid w:val="00862355"/>
    <w:rsid w:val="00862BA4"/>
    <w:rsid w:val="00863144"/>
    <w:rsid w:val="00863514"/>
    <w:rsid w:val="008650F8"/>
    <w:rsid w:val="00866128"/>
    <w:rsid w:val="0086615E"/>
    <w:rsid w:val="008669A7"/>
    <w:rsid w:val="00866C78"/>
    <w:rsid w:val="00866D57"/>
    <w:rsid w:val="00866EE0"/>
    <w:rsid w:val="0086702B"/>
    <w:rsid w:val="0086734E"/>
    <w:rsid w:val="00867441"/>
    <w:rsid w:val="008677DB"/>
    <w:rsid w:val="00867F8A"/>
    <w:rsid w:val="00870CA7"/>
    <w:rsid w:val="00870EB8"/>
    <w:rsid w:val="00871143"/>
    <w:rsid w:val="008711AA"/>
    <w:rsid w:val="00871644"/>
    <w:rsid w:val="00872959"/>
    <w:rsid w:val="00872F97"/>
    <w:rsid w:val="00873199"/>
    <w:rsid w:val="00873584"/>
    <w:rsid w:val="00873BD8"/>
    <w:rsid w:val="00873E33"/>
    <w:rsid w:val="00874675"/>
    <w:rsid w:val="00874DC6"/>
    <w:rsid w:val="00874F23"/>
    <w:rsid w:val="00874F74"/>
    <w:rsid w:val="008762C8"/>
    <w:rsid w:val="00876448"/>
    <w:rsid w:val="008766C5"/>
    <w:rsid w:val="00876B2F"/>
    <w:rsid w:val="00876FB7"/>
    <w:rsid w:val="008777C6"/>
    <w:rsid w:val="008779CF"/>
    <w:rsid w:val="0088052E"/>
    <w:rsid w:val="0088112D"/>
    <w:rsid w:val="008813F2"/>
    <w:rsid w:val="00881565"/>
    <w:rsid w:val="008816D1"/>
    <w:rsid w:val="008820D0"/>
    <w:rsid w:val="0088243E"/>
    <w:rsid w:val="0088293D"/>
    <w:rsid w:val="0088299A"/>
    <w:rsid w:val="00882B59"/>
    <w:rsid w:val="008833BD"/>
    <w:rsid w:val="00883CAF"/>
    <w:rsid w:val="00884A6B"/>
    <w:rsid w:val="00884B8B"/>
    <w:rsid w:val="00884C65"/>
    <w:rsid w:val="00884E6D"/>
    <w:rsid w:val="00884FCC"/>
    <w:rsid w:val="008855B3"/>
    <w:rsid w:val="00886377"/>
    <w:rsid w:val="008875FF"/>
    <w:rsid w:val="00887DD6"/>
    <w:rsid w:val="00887EAF"/>
    <w:rsid w:val="008909D5"/>
    <w:rsid w:val="008910F0"/>
    <w:rsid w:val="00892B53"/>
    <w:rsid w:val="00892C3D"/>
    <w:rsid w:val="00893CAF"/>
    <w:rsid w:val="008948E1"/>
    <w:rsid w:val="00894D00"/>
    <w:rsid w:val="00895045"/>
    <w:rsid w:val="0089549A"/>
    <w:rsid w:val="00895C54"/>
    <w:rsid w:val="00895E8C"/>
    <w:rsid w:val="00896F3B"/>
    <w:rsid w:val="008971CB"/>
    <w:rsid w:val="0089785B"/>
    <w:rsid w:val="008A00A8"/>
    <w:rsid w:val="008A0819"/>
    <w:rsid w:val="008A173B"/>
    <w:rsid w:val="008A1C7B"/>
    <w:rsid w:val="008A1D4D"/>
    <w:rsid w:val="008A3117"/>
    <w:rsid w:val="008A465C"/>
    <w:rsid w:val="008A466D"/>
    <w:rsid w:val="008A486D"/>
    <w:rsid w:val="008A6479"/>
    <w:rsid w:val="008A67B6"/>
    <w:rsid w:val="008A6BAE"/>
    <w:rsid w:val="008A77A1"/>
    <w:rsid w:val="008A7C37"/>
    <w:rsid w:val="008B06DB"/>
    <w:rsid w:val="008B07C0"/>
    <w:rsid w:val="008B08A3"/>
    <w:rsid w:val="008B1DC2"/>
    <w:rsid w:val="008B257D"/>
    <w:rsid w:val="008B278E"/>
    <w:rsid w:val="008B2B0D"/>
    <w:rsid w:val="008B2D8D"/>
    <w:rsid w:val="008B42A4"/>
    <w:rsid w:val="008B434F"/>
    <w:rsid w:val="008B46DF"/>
    <w:rsid w:val="008B4A9F"/>
    <w:rsid w:val="008B4B07"/>
    <w:rsid w:val="008B4FD1"/>
    <w:rsid w:val="008B5670"/>
    <w:rsid w:val="008B5711"/>
    <w:rsid w:val="008B5775"/>
    <w:rsid w:val="008B5960"/>
    <w:rsid w:val="008B5E78"/>
    <w:rsid w:val="008B5FAC"/>
    <w:rsid w:val="008B6D03"/>
    <w:rsid w:val="008C0814"/>
    <w:rsid w:val="008C0C1C"/>
    <w:rsid w:val="008C0F6A"/>
    <w:rsid w:val="008C1295"/>
    <w:rsid w:val="008C1430"/>
    <w:rsid w:val="008C2E6C"/>
    <w:rsid w:val="008C3057"/>
    <w:rsid w:val="008C318A"/>
    <w:rsid w:val="008C31E4"/>
    <w:rsid w:val="008C3A73"/>
    <w:rsid w:val="008C3EB4"/>
    <w:rsid w:val="008C53D3"/>
    <w:rsid w:val="008C5AAE"/>
    <w:rsid w:val="008C5E68"/>
    <w:rsid w:val="008C620B"/>
    <w:rsid w:val="008C6EEF"/>
    <w:rsid w:val="008C6FA0"/>
    <w:rsid w:val="008C7322"/>
    <w:rsid w:val="008D0093"/>
    <w:rsid w:val="008D0096"/>
    <w:rsid w:val="008D0250"/>
    <w:rsid w:val="008D097B"/>
    <w:rsid w:val="008D0E0B"/>
    <w:rsid w:val="008D1023"/>
    <w:rsid w:val="008D1110"/>
    <w:rsid w:val="008D2A17"/>
    <w:rsid w:val="008D3221"/>
    <w:rsid w:val="008D4035"/>
    <w:rsid w:val="008D4408"/>
    <w:rsid w:val="008D4E6C"/>
    <w:rsid w:val="008D53F4"/>
    <w:rsid w:val="008D5B06"/>
    <w:rsid w:val="008D5CCD"/>
    <w:rsid w:val="008D5FE6"/>
    <w:rsid w:val="008D71D8"/>
    <w:rsid w:val="008D7251"/>
    <w:rsid w:val="008D74B6"/>
    <w:rsid w:val="008D7CF3"/>
    <w:rsid w:val="008E014D"/>
    <w:rsid w:val="008E1369"/>
    <w:rsid w:val="008E2265"/>
    <w:rsid w:val="008E268B"/>
    <w:rsid w:val="008E2AA9"/>
    <w:rsid w:val="008E2ACE"/>
    <w:rsid w:val="008E3514"/>
    <w:rsid w:val="008E354B"/>
    <w:rsid w:val="008E364A"/>
    <w:rsid w:val="008E37B2"/>
    <w:rsid w:val="008E430E"/>
    <w:rsid w:val="008E4355"/>
    <w:rsid w:val="008E4B5A"/>
    <w:rsid w:val="008E53E6"/>
    <w:rsid w:val="008E57E8"/>
    <w:rsid w:val="008E603F"/>
    <w:rsid w:val="008E70F1"/>
    <w:rsid w:val="008F089A"/>
    <w:rsid w:val="008F1339"/>
    <w:rsid w:val="008F19DE"/>
    <w:rsid w:val="008F1C73"/>
    <w:rsid w:val="008F271E"/>
    <w:rsid w:val="008F3775"/>
    <w:rsid w:val="008F3B74"/>
    <w:rsid w:val="008F406A"/>
    <w:rsid w:val="008F4C8D"/>
    <w:rsid w:val="008F59AB"/>
    <w:rsid w:val="008F604E"/>
    <w:rsid w:val="008F666E"/>
    <w:rsid w:val="008F6F99"/>
    <w:rsid w:val="008F73E0"/>
    <w:rsid w:val="00900838"/>
    <w:rsid w:val="009013AF"/>
    <w:rsid w:val="009019A6"/>
    <w:rsid w:val="00902890"/>
    <w:rsid w:val="00902DB0"/>
    <w:rsid w:val="009033EB"/>
    <w:rsid w:val="00904378"/>
    <w:rsid w:val="00904CE0"/>
    <w:rsid w:val="00905ECA"/>
    <w:rsid w:val="00906110"/>
    <w:rsid w:val="0090630C"/>
    <w:rsid w:val="00906807"/>
    <w:rsid w:val="00907376"/>
    <w:rsid w:val="0091056A"/>
    <w:rsid w:val="00912123"/>
    <w:rsid w:val="009122B7"/>
    <w:rsid w:val="00914398"/>
    <w:rsid w:val="00914B36"/>
    <w:rsid w:val="009152DC"/>
    <w:rsid w:val="00915AAE"/>
    <w:rsid w:val="0091721B"/>
    <w:rsid w:val="0091753B"/>
    <w:rsid w:val="00917C63"/>
    <w:rsid w:val="00920A0E"/>
    <w:rsid w:val="00921D00"/>
    <w:rsid w:val="009229E8"/>
    <w:rsid w:val="0092362E"/>
    <w:rsid w:val="009237ED"/>
    <w:rsid w:val="00923A0A"/>
    <w:rsid w:val="0092452D"/>
    <w:rsid w:val="0092492C"/>
    <w:rsid w:val="00925109"/>
    <w:rsid w:val="00925814"/>
    <w:rsid w:val="00925C44"/>
    <w:rsid w:val="00926477"/>
    <w:rsid w:val="00926656"/>
    <w:rsid w:val="009276FC"/>
    <w:rsid w:val="009301B5"/>
    <w:rsid w:val="009303E5"/>
    <w:rsid w:val="00930A0B"/>
    <w:rsid w:val="009315E0"/>
    <w:rsid w:val="00931964"/>
    <w:rsid w:val="00931A1B"/>
    <w:rsid w:val="00931AAB"/>
    <w:rsid w:val="0093233E"/>
    <w:rsid w:val="00932E19"/>
    <w:rsid w:val="00932F59"/>
    <w:rsid w:val="0093388D"/>
    <w:rsid w:val="0093391B"/>
    <w:rsid w:val="00934B0A"/>
    <w:rsid w:val="00936D04"/>
    <w:rsid w:val="00937F18"/>
    <w:rsid w:val="0094050E"/>
    <w:rsid w:val="0094117D"/>
    <w:rsid w:val="0094125C"/>
    <w:rsid w:val="0094202E"/>
    <w:rsid w:val="0094212C"/>
    <w:rsid w:val="00942330"/>
    <w:rsid w:val="00942A65"/>
    <w:rsid w:val="00943A72"/>
    <w:rsid w:val="00944291"/>
    <w:rsid w:val="009445BE"/>
    <w:rsid w:val="0094559C"/>
    <w:rsid w:val="009463D4"/>
    <w:rsid w:val="00946E45"/>
    <w:rsid w:val="00951BC7"/>
    <w:rsid w:val="00952AA8"/>
    <w:rsid w:val="0095373D"/>
    <w:rsid w:val="00953BB6"/>
    <w:rsid w:val="009541B4"/>
    <w:rsid w:val="00954706"/>
    <w:rsid w:val="00954D2F"/>
    <w:rsid w:val="0095534F"/>
    <w:rsid w:val="00955F82"/>
    <w:rsid w:val="0095638F"/>
    <w:rsid w:val="00956998"/>
    <w:rsid w:val="00956F82"/>
    <w:rsid w:val="00956FBB"/>
    <w:rsid w:val="00957340"/>
    <w:rsid w:val="009607B3"/>
    <w:rsid w:val="00961DC3"/>
    <w:rsid w:val="00962186"/>
    <w:rsid w:val="009622AD"/>
    <w:rsid w:val="0096258C"/>
    <w:rsid w:val="00962ECE"/>
    <w:rsid w:val="0096339B"/>
    <w:rsid w:val="00964AC6"/>
    <w:rsid w:val="00964C4E"/>
    <w:rsid w:val="00964D49"/>
    <w:rsid w:val="009651BA"/>
    <w:rsid w:val="009660FB"/>
    <w:rsid w:val="00967BE6"/>
    <w:rsid w:val="00967C0F"/>
    <w:rsid w:val="009711E2"/>
    <w:rsid w:val="009716BC"/>
    <w:rsid w:val="00971772"/>
    <w:rsid w:val="00972836"/>
    <w:rsid w:val="00972D77"/>
    <w:rsid w:val="0097385C"/>
    <w:rsid w:val="00973C45"/>
    <w:rsid w:val="00974283"/>
    <w:rsid w:val="00974528"/>
    <w:rsid w:val="00974B66"/>
    <w:rsid w:val="00975283"/>
    <w:rsid w:val="0097602F"/>
    <w:rsid w:val="009762BD"/>
    <w:rsid w:val="009771CC"/>
    <w:rsid w:val="00977774"/>
    <w:rsid w:val="00977A4A"/>
    <w:rsid w:val="00977F5A"/>
    <w:rsid w:val="00980573"/>
    <w:rsid w:val="00980821"/>
    <w:rsid w:val="00980A07"/>
    <w:rsid w:val="00980B18"/>
    <w:rsid w:val="00980D29"/>
    <w:rsid w:val="00981345"/>
    <w:rsid w:val="00981723"/>
    <w:rsid w:val="00981F14"/>
    <w:rsid w:val="0098214D"/>
    <w:rsid w:val="009822F8"/>
    <w:rsid w:val="00982B0B"/>
    <w:rsid w:val="00983A35"/>
    <w:rsid w:val="00985206"/>
    <w:rsid w:val="0098787B"/>
    <w:rsid w:val="00987E81"/>
    <w:rsid w:val="00990426"/>
    <w:rsid w:val="00990E2E"/>
    <w:rsid w:val="009912E0"/>
    <w:rsid w:val="009913B4"/>
    <w:rsid w:val="00991585"/>
    <w:rsid w:val="00991FC6"/>
    <w:rsid w:val="009929B0"/>
    <w:rsid w:val="00993209"/>
    <w:rsid w:val="009936EE"/>
    <w:rsid w:val="00993AFC"/>
    <w:rsid w:val="00993DD5"/>
    <w:rsid w:val="00993E47"/>
    <w:rsid w:val="0099433B"/>
    <w:rsid w:val="00994BFB"/>
    <w:rsid w:val="00995208"/>
    <w:rsid w:val="00995673"/>
    <w:rsid w:val="009967F4"/>
    <w:rsid w:val="00996843"/>
    <w:rsid w:val="00996F86"/>
    <w:rsid w:val="00997232"/>
    <w:rsid w:val="00997B83"/>
    <w:rsid w:val="009A0A37"/>
    <w:rsid w:val="009A1466"/>
    <w:rsid w:val="009A220D"/>
    <w:rsid w:val="009A23EE"/>
    <w:rsid w:val="009A3BC5"/>
    <w:rsid w:val="009A455D"/>
    <w:rsid w:val="009A477D"/>
    <w:rsid w:val="009A5372"/>
    <w:rsid w:val="009A731F"/>
    <w:rsid w:val="009A79B8"/>
    <w:rsid w:val="009B1138"/>
    <w:rsid w:val="009B152D"/>
    <w:rsid w:val="009B2518"/>
    <w:rsid w:val="009B2564"/>
    <w:rsid w:val="009B270C"/>
    <w:rsid w:val="009B2883"/>
    <w:rsid w:val="009B28D2"/>
    <w:rsid w:val="009B3195"/>
    <w:rsid w:val="009B32F5"/>
    <w:rsid w:val="009B3761"/>
    <w:rsid w:val="009B4675"/>
    <w:rsid w:val="009B4D72"/>
    <w:rsid w:val="009B576A"/>
    <w:rsid w:val="009B5C05"/>
    <w:rsid w:val="009B66CC"/>
    <w:rsid w:val="009B677F"/>
    <w:rsid w:val="009B7431"/>
    <w:rsid w:val="009B7BA8"/>
    <w:rsid w:val="009C033E"/>
    <w:rsid w:val="009C112D"/>
    <w:rsid w:val="009C148D"/>
    <w:rsid w:val="009C1DBC"/>
    <w:rsid w:val="009C2BFB"/>
    <w:rsid w:val="009C31A1"/>
    <w:rsid w:val="009C344B"/>
    <w:rsid w:val="009C36DF"/>
    <w:rsid w:val="009C3EA3"/>
    <w:rsid w:val="009C41D3"/>
    <w:rsid w:val="009C5046"/>
    <w:rsid w:val="009C57DE"/>
    <w:rsid w:val="009C629E"/>
    <w:rsid w:val="009C64F9"/>
    <w:rsid w:val="009C7087"/>
    <w:rsid w:val="009C76A4"/>
    <w:rsid w:val="009D040F"/>
    <w:rsid w:val="009D0706"/>
    <w:rsid w:val="009D0B83"/>
    <w:rsid w:val="009D0BDC"/>
    <w:rsid w:val="009D0DF7"/>
    <w:rsid w:val="009D1989"/>
    <w:rsid w:val="009D1F0A"/>
    <w:rsid w:val="009D3642"/>
    <w:rsid w:val="009D3943"/>
    <w:rsid w:val="009D4D00"/>
    <w:rsid w:val="009D509F"/>
    <w:rsid w:val="009D5715"/>
    <w:rsid w:val="009D5821"/>
    <w:rsid w:val="009D5F3B"/>
    <w:rsid w:val="009D6633"/>
    <w:rsid w:val="009D6E1D"/>
    <w:rsid w:val="009D7AB8"/>
    <w:rsid w:val="009E190A"/>
    <w:rsid w:val="009E2115"/>
    <w:rsid w:val="009E3136"/>
    <w:rsid w:val="009E4AEB"/>
    <w:rsid w:val="009E4BE5"/>
    <w:rsid w:val="009E6900"/>
    <w:rsid w:val="009E6915"/>
    <w:rsid w:val="009E6E54"/>
    <w:rsid w:val="009E7106"/>
    <w:rsid w:val="009E7928"/>
    <w:rsid w:val="009E7FCB"/>
    <w:rsid w:val="009F022D"/>
    <w:rsid w:val="009F032D"/>
    <w:rsid w:val="009F0DF8"/>
    <w:rsid w:val="009F1042"/>
    <w:rsid w:val="009F1A59"/>
    <w:rsid w:val="009F26A0"/>
    <w:rsid w:val="009F344C"/>
    <w:rsid w:val="009F3491"/>
    <w:rsid w:val="009F5599"/>
    <w:rsid w:val="009F5CB9"/>
    <w:rsid w:val="009F633D"/>
    <w:rsid w:val="009F660D"/>
    <w:rsid w:val="009F7438"/>
    <w:rsid w:val="009F7B00"/>
    <w:rsid w:val="00A00424"/>
    <w:rsid w:val="00A00AD0"/>
    <w:rsid w:val="00A00CF4"/>
    <w:rsid w:val="00A01922"/>
    <w:rsid w:val="00A01A9F"/>
    <w:rsid w:val="00A02E3B"/>
    <w:rsid w:val="00A03516"/>
    <w:rsid w:val="00A0357A"/>
    <w:rsid w:val="00A03768"/>
    <w:rsid w:val="00A039F9"/>
    <w:rsid w:val="00A03DBB"/>
    <w:rsid w:val="00A044D8"/>
    <w:rsid w:val="00A05B7A"/>
    <w:rsid w:val="00A06A7B"/>
    <w:rsid w:val="00A06B28"/>
    <w:rsid w:val="00A06F67"/>
    <w:rsid w:val="00A06FCE"/>
    <w:rsid w:val="00A07766"/>
    <w:rsid w:val="00A102BA"/>
    <w:rsid w:val="00A109B3"/>
    <w:rsid w:val="00A10F03"/>
    <w:rsid w:val="00A1131E"/>
    <w:rsid w:val="00A1137E"/>
    <w:rsid w:val="00A116DC"/>
    <w:rsid w:val="00A1247E"/>
    <w:rsid w:val="00A12522"/>
    <w:rsid w:val="00A127A4"/>
    <w:rsid w:val="00A139DF"/>
    <w:rsid w:val="00A13A60"/>
    <w:rsid w:val="00A13B16"/>
    <w:rsid w:val="00A13F41"/>
    <w:rsid w:val="00A144A3"/>
    <w:rsid w:val="00A14952"/>
    <w:rsid w:val="00A15801"/>
    <w:rsid w:val="00A15BE1"/>
    <w:rsid w:val="00A16984"/>
    <w:rsid w:val="00A16ED4"/>
    <w:rsid w:val="00A2177D"/>
    <w:rsid w:val="00A22081"/>
    <w:rsid w:val="00A22130"/>
    <w:rsid w:val="00A23192"/>
    <w:rsid w:val="00A232CA"/>
    <w:rsid w:val="00A2382F"/>
    <w:rsid w:val="00A249F3"/>
    <w:rsid w:val="00A24B4E"/>
    <w:rsid w:val="00A25468"/>
    <w:rsid w:val="00A25C41"/>
    <w:rsid w:val="00A263C4"/>
    <w:rsid w:val="00A26411"/>
    <w:rsid w:val="00A26439"/>
    <w:rsid w:val="00A26526"/>
    <w:rsid w:val="00A26E1A"/>
    <w:rsid w:val="00A2784F"/>
    <w:rsid w:val="00A30260"/>
    <w:rsid w:val="00A308AD"/>
    <w:rsid w:val="00A30B01"/>
    <w:rsid w:val="00A30F5B"/>
    <w:rsid w:val="00A3137B"/>
    <w:rsid w:val="00A31C89"/>
    <w:rsid w:val="00A32FB0"/>
    <w:rsid w:val="00A339E7"/>
    <w:rsid w:val="00A34251"/>
    <w:rsid w:val="00A34319"/>
    <w:rsid w:val="00A3443E"/>
    <w:rsid w:val="00A34EC8"/>
    <w:rsid w:val="00A351C1"/>
    <w:rsid w:val="00A3567D"/>
    <w:rsid w:val="00A364BE"/>
    <w:rsid w:val="00A3662F"/>
    <w:rsid w:val="00A36EE8"/>
    <w:rsid w:val="00A37042"/>
    <w:rsid w:val="00A37B7E"/>
    <w:rsid w:val="00A37F0E"/>
    <w:rsid w:val="00A40427"/>
    <w:rsid w:val="00A4053D"/>
    <w:rsid w:val="00A41A77"/>
    <w:rsid w:val="00A42374"/>
    <w:rsid w:val="00A42C4B"/>
    <w:rsid w:val="00A43CC5"/>
    <w:rsid w:val="00A44107"/>
    <w:rsid w:val="00A4494C"/>
    <w:rsid w:val="00A44E8B"/>
    <w:rsid w:val="00A45501"/>
    <w:rsid w:val="00A455DC"/>
    <w:rsid w:val="00A46471"/>
    <w:rsid w:val="00A47975"/>
    <w:rsid w:val="00A47E05"/>
    <w:rsid w:val="00A5093B"/>
    <w:rsid w:val="00A50EF2"/>
    <w:rsid w:val="00A516B7"/>
    <w:rsid w:val="00A517B8"/>
    <w:rsid w:val="00A530C4"/>
    <w:rsid w:val="00A5346A"/>
    <w:rsid w:val="00A53AFA"/>
    <w:rsid w:val="00A54464"/>
    <w:rsid w:val="00A54496"/>
    <w:rsid w:val="00A549F9"/>
    <w:rsid w:val="00A56E66"/>
    <w:rsid w:val="00A57408"/>
    <w:rsid w:val="00A57A45"/>
    <w:rsid w:val="00A57D9E"/>
    <w:rsid w:val="00A60419"/>
    <w:rsid w:val="00A614FE"/>
    <w:rsid w:val="00A619BB"/>
    <w:rsid w:val="00A61B75"/>
    <w:rsid w:val="00A61F1A"/>
    <w:rsid w:val="00A62116"/>
    <w:rsid w:val="00A64E4A"/>
    <w:rsid w:val="00A65327"/>
    <w:rsid w:val="00A6608B"/>
    <w:rsid w:val="00A667E9"/>
    <w:rsid w:val="00A66DFE"/>
    <w:rsid w:val="00A67281"/>
    <w:rsid w:val="00A675A7"/>
    <w:rsid w:val="00A679C8"/>
    <w:rsid w:val="00A7012B"/>
    <w:rsid w:val="00A71A48"/>
    <w:rsid w:val="00A71EA0"/>
    <w:rsid w:val="00A71FD4"/>
    <w:rsid w:val="00A726C7"/>
    <w:rsid w:val="00A72BAA"/>
    <w:rsid w:val="00A72C3F"/>
    <w:rsid w:val="00A72CB6"/>
    <w:rsid w:val="00A733A3"/>
    <w:rsid w:val="00A73725"/>
    <w:rsid w:val="00A7495D"/>
    <w:rsid w:val="00A752D7"/>
    <w:rsid w:val="00A754CA"/>
    <w:rsid w:val="00A75933"/>
    <w:rsid w:val="00A75B0D"/>
    <w:rsid w:val="00A75DEE"/>
    <w:rsid w:val="00A76985"/>
    <w:rsid w:val="00A778F2"/>
    <w:rsid w:val="00A77C11"/>
    <w:rsid w:val="00A8097A"/>
    <w:rsid w:val="00A80D0F"/>
    <w:rsid w:val="00A80E92"/>
    <w:rsid w:val="00A81A46"/>
    <w:rsid w:val="00A8260E"/>
    <w:rsid w:val="00A829C0"/>
    <w:rsid w:val="00A82E71"/>
    <w:rsid w:val="00A83019"/>
    <w:rsid w:val="00A83AE5"/>
    <w:rsid w:val="00A841E2"/>
    <w:rsid w:val="00A849B3"/>
    <w:rsid w:val="00A84B53"/>
    <w:rsid w:val="00A84DD3"/>
    <w:rsid w:val="00A85E25"/>
    <w:rsid w:val="00A86100"/>
    <w:rsid w:val="00A869CE"/>
    <w:rsid w:val="00A86F9A"/>
    <w:rsid w:val="00A876F3"/>
    <w:rsid w:val="00A9098D"/>
    <w:rsid w:val="00A90E2B"/>
    <w:rsid w:val="00A91355"/>
    <w:rsid w:val="00A914A4"/>
    <w:rsid w:val="00A914F6"/>
    <w:rsid w:val="00A91B5A"/>
    <w:rsid w:val="00A93220"/>
    <w:rsid w:val="00A933C3"/>
    <w:rsid w:val="00A93EC2"/>
    <w:rsid w:val="00A94591"/>
    <w:rsid w:val="00A94AE7"/>
    <w:rsid w:val="00A953F1"/>
    <w:rsid w:val="00A959E4"/>
    <w:rsid w:val="00A95ACF"/>
    <w:rsid w:val="00A965F2"/>
    <w:rsid w:val="00A97076"/>
    <w:rsid w:val="00A97AA5"/>
    <w:rsid w:val="00AA0325"/>
    <w:rsid w:val="00AA0673"/>
    <w:rsid w:val="00AA0EAD"/>
    <w:rsid w:val="00AA1290"/>
    <w:rsid w:val="00AA26BE"/>
    <w:rsid w:val="00AA3499"/>
    <w:rsid w:val="00AA36ED"/>
    <w:rsid w:val="00AA37A5"/>
    <w:rsid w:val="00AA40A7"/>
    <w:rsid w:val="00AA4745"/>
    <w:rsid w:val="00AA476B"/>
    <w:rsid w:val="00AA5704"/>
    <w:rsid w:val="00AA6469"/>
    <w:rsid w:val="00AA6579"/>
    <w:rsid w:val="00AA6634"/>
    <w:rsid w:val="00AA6FB8"/>
    <w:rsid w:val="00AB12AB"/>
    <w:rsid w:val="00AB28D5"/>
    <w:rsid w:val="00AB39A6"/>
    <w:rsid w:val="00AB486A"/>
    <w:rsid w:val="00AB48B5"/>
    <w:rsid w:val="00AB531A"/>
    <w:rsid w:val="00AB556C"/>
    <w:rsid w:val="00AB621A"/>
    <w:rsid w:val="00AB64AC"/>
    <w:rsid w:val="00AB65E9"/>
    <w:rsid w:val="00AB6669"/>
    <w:rsid w:val="00AB6B56"/>
    <w:rsid w:val="00AB6C1A"/>
    <w:rsid w:val="00AB7EB0"/>
    <w:rsid w:val="00AB7FD6"/>
    <w:rsid w:val="00AC0512"/>
    <w:rsid w:val="00AC0666"/>
    <w:rsid w:val="00AC0D3A"/>
    <w:rsid w:val="00AC160B"/>
    <w:rsid w:val="00AC291A"/>
    <w:rsid w:val="00AC2CD2"/>
    <w:rsid w:val="00AC2DCD"/>
    <w:rsid w:val="00AC2EDA"/>
    <w:rsid w:val="00AC3937"/>
    <w:rsid w:val="00AC4D1A"/>
    <w:rsid w:val="00AC60AA"/>
    <w:rsid w:val="00AC6E35"/>
    <w:rsid w:val="00AC755E"/>
    <w:rsid w:val="00AD04E8"/>
    <w:rsid w:val="00AD0F51"/>
    <w:rsid w:val="00AD10F8"/>
    <w:rsid w:val="00AD1A03"/>
    <w:rsid w:val="00AD245D"/>
    <w:rsid w:val="00AD2840"/>
    <w:rsid w:val="00AD2F93"/>
    <w:rsid w:val="00AD3024"/>
    <w:rsid w:val="00AD3191"/>
    <w:rsid w:val="00AD3351"/>
    <w:rsid w:val="00AD3607"/>
    <w:rsid w:val="00AD4350"/>
    <w:rsid w:val="00AD4561"/>
    <w:rsid w:val="00AD4CE4"/>
    <w:rsid w:val="00AD4DF5"/>
    <w:rsid w:val="00AD5463"/>
    <w:rsid w:val="00AD5973"/>
    <w:rsid w:val="00AD5BBE"/>
    <w:rsid w:val="00AD7808"/>
    <w:rsid w:val="00AE00E5"/>
    <w:rsid w:val="00AE054C"/>
    <w:rsid w:val="00AE12F5"/>
    <w:rsid w:val="00AE215C"/>
    <w:rsid w:val="00AE2988"/>
    <w:rsid w:val="00AE42D4"/>
    <w:rsid w:val="00AE4493"/>
    <w:rsid w:val="00AE49DE"/>
    <w:rsid w:val="00AE4B2F"/>
    <w:rsid w:val="00AE6B40"/>
    <w:rsid w:val="00AE731C"/>
    <w:rsid w:val="00AE76A7"/>
    <w:rsid w:val="00AE7FCD"/>
    <w:rsid w:val="00AF00AF"/>
    <w:rsid w:val="00AF00F2"/>
    <w:rsid w:val="00AF1DD7"/>
    <w:rsid w:val="00AF1FE5"/>
    <w:rsid w:val="00AF2E85"/>
    <w:rsid w:val="00AF31D4"/>
    <w:rsid w:val="00AF32C4"/>
    <w:rsid w:val="00AF3462"/>
    <w:rsid w:val="00AF382A"/>
    <w:rsid w:val="00AF3EE6"/>
    <w:rsid w:val="00AF5296"/>
    <w:rsid w:val="00AF532F"/>
    <w:rsid w:val="00AF6B28"/>
    <w:rsid w:val="00AF6C43"/>
    <w:rsid w:val="00AF7383"/>
    <w:rsid w:val="00AF7667"/>
    <w:rsid w:val="00AF7CC7"/>
    <w:rsid w:val="00AF7E23"/>
    <w:rsid w:val="00B000BD"/>
    <w:rsid w:val="00B003C0"/>
    <w:rsid w:val="00B01150"/>
    <w:rsid w:val="00B01422"/>
    <w:rsid w:val="00B01A80"/>
    <w:rsid w:val="00B01D8C"/>
    <w:rsid w:val="00B02479"/>
    <w:rsid w:val="00B0257E"/>
    <w:rsid w:val="00B0291B"/>
    <w:rsid w:val="00B02D82"/>
    <w:rsid w:val="00B02E08"/>
    <w:rsid w:val="00B03B2D"/>
    <w:rsid w:val="00B03CBE"/>
    <w:rsid w:val="00B04DDD"/>
    <w:rsid w:val="00B052E3"/>
    <w:rsid w:val="00B059AC"/>
    <w:rsid w:val="00B05BF8"/>
    <w:rsid w:val="00B05F25"/>
    <w:rsid w:val="00B06604"/>
    <w:rsid w:val="00B06E54"/>
    <w:rsid w:val="00B073A3"/>
    <w:rsid w:val="00B079B3"/>
    <w:rsid w:val="00B1023E"/>
    <w:rsid w:val="00B10AE4"/>
    <w:rsid w:val="00B10B96"/>
    <w:rsid w:val="00B11751"/>
    <w:rsid w:val="00B11C81"/>
    <w:rsid w:val="00B12461"/>
    <w:rsid w:val="00B1266E"/>
    <w:rsid w:val="00B12749"/>
    <w:rsid w:val="00B12AD7"/>
    <w:rsid w:val="00B143AE"/>
    <w:rsid w:val="00B143D6"/>
    <w:rsid w:val="00B1455B"/>
    <w:rsid w:val="00B14797"/>
    <w:rsid w:val="00B14A00"/>
    <w:rsid w:val="00B14B9E"/>
    <w:rsid w:val="00B14E0D"/>
    <w:rsid w:val="00B151AB"/>
    <w:rsid w:val="00B15718"/>
    <w:rsid w:val="00B15D95"/>
    <w:rsid w:val="00B16146"/>
    <w:rsid w:val="00B16B55"/>
    <w:rsid w:val="00B17346"/>
    <w:rsid w:val="00B17651"/>
    <w:rsid w:val="00B176BD"/>
    <w:rsid w:val="00B1780B"/>
    <w:rsid w:val="00B17A99"/>
    <w:rsid w:val="00B17E2A"/>
    <w:rsid w:val="00B20A76"/>
    <w:rsid w:val="00B20C07"/>
    <w:rsid w:val="00B20CDB"/>
    <w:rsid w:val="00B216B6"/>
    <w:rsid w:val="00B217DA"/>
    <w:rsid w:val="00B22BAD"/>
    <w:rsid w:val="00B22E11"/>
    <w:rsid w:val="00B23258"/>
    <w:rsid w:val="00B233BB"/>
    <w:rsid w:val="00B24810"/>
    <w:rsid w:val="00B24AE7"/>
    <w:rsid w:val="00B25240"/>
    <w:rsid w:val="00B25A44"/>
    <w:rsid w:val="00B26060"/>
    <w:rsid w:val="00B2660E"/>
    <w:rsid w:val="00B27558"/>
    <w:rsid w:val="00B27F37"/>
    <w:rsid w:val="00B30C4F"/>
    <w:rsid w:val="00B31098"/>
    <w:rsid w:val="00B317AC"/>
    <w:rsid w:val="00B32978"/>
    <w:rsid w:val="00B334C1"/>
    <w:rsid w:val="00B3361F"/>
    <w:rsid w:val="00B337C2"/>
    <w:rsid w:val="00B34978"/>
    <w:rsid w:val="00B357B2"/>
    <w:rsid w:val="00B35E6A"/>
    <w:rsid w:val="00B36874"/>
    <w:rsid w:val="00B36941"/>
    <w:rsid w:val="00B3720C"/>
    <w:rsid w:val="00B40B8C"/>
    <w:rsid w:val="00B41100"/>
    <w:rsid w:val="00B413CC"/>
    <w:rsid w:val="00B41580"/>
    <w:rsid w:val="00B4211D"/>
    <w:rsid w:val="00B422BC"/>
    <w:rsid w:val="00B4243A"/>
    <w:rsid w:val="00B4272B"/>
    <w:rsid w:val="00B42766"/>
    <w:rsid w:val="00B42CB4"/>
    <w:rsid w:val="00B4323C"/>
    <w:rsid w:val="00B432CD"/>
    <w:rsid w:val="00B43E5E"/>
    <w:rsid w:val="00B44665"/>
    <w:rsid w:val="00B44FC6"/>
    <w:rsid w:val="00B4509E"/>
    <w:rsid w:val="00B45B5C"/>
    <w:rsid w:val="00B461AD"/>
    <w:rsid w:val="00B469E0"/>
    <w:rsid w:val="00B46B4B"/>
    <w:rsid w:val="00B47D36"/>
    <w:rsid w:val="00B500B0"/>
    <w:rsid w:val="00B51028"/>
    <w:rsid w:val="00B51E07"/>
    <w:rsid w:val="00B51F50"/>
    <w:rsid w:val="00B5256E"/>
    <w:rsid w:val="00B52584"/>
    <w:rsid w:val="00B5344B"/>
    <w:rsid w:val="00B54E1A"/>
    <w:rsid w:val="00B558DB"/>
    <w:rsid w:val="00B55E47"/>
    <w:rsid w:val="00B56E3A"/>
    <w:rsid w:val="00B57098"/>
    <w:rsid w:val="00B57B10"/>
    <w:rsid w:val="00B604CF"/>
    <w:rsid w:val="00B6094A"/>
    <w:rsid w:val="00B6179E"/>
    <w:rsid w:val="00B61B83"/>
    <w:rsid w:val="00B63721"/>
    <w:rsid w:val="00B63895"/>
    <w:rsid w:val="00B64044"/>
    <w:rsid w:val="00B64771"/>
    <w:rsid w:val="00B65720"/>
    <w:rsid w:val="00B65DA5"/>
    <w:rsid w:val="00B65E26"/>
    <w:rsid w:val="00B660C9"/>
    <w:rsid w:val="00B6619D"/>
    <w:rsid w:val="00B67009"/>
    <w:rsid w:val="00B673F2"/>
    <w:rsid w:val="00B70B39"/>
    <w:rsid w:val="00B72161"/>
    <w:rsid w:val="00B7273C"/>
    <w:rsid w:val="00B72A5D"/>
    <w:rsid w:val="00B73189"/>
    <w:rsid w:val="00B737AA"/>
    <w:rsid w:val="00B73EFC"/>
    <w:rsid w:val="00B742FE"/>
    <w:rsid w:val="00B75558"/>
    <w:rsid w:val="00B75A3F"/>
    <w:rsid w:val="00B77CA2"/>
    <w:rsid w:val="00B80C19"/>
    <w:rsid w:val="00B81B30"/>
    <w:rsid w:val="00B8222F"/>
    <w:rsid w:val="00B83A80"/>
    <w:rsid w:val="00B8450C"/>
    <w:rsid w:val="00B846A6"/>
    <w:rsid w:val="00B84D4C"/>
    <w:rsid w:val="00B84EDB"/>
    <w:rsid w:val="00B86257"/>
    <w:rsid w:val="00B90DDA"/>
    <w:rsid w:val="00B913BA"/>
    <w:rsid w:val="00B9168B"/>
    <w:rsid w:val="00B92115"/>
    <w:rsid w:val="00B92428"/>
    <w:rsid w:val="00B92457"/>
    <w:rsid w:val="00B92459"/>
    <w:rsid w:val="00B92C6B"/>
    <w:rsid w:val="00B93196"/>
    <w:rsid w:val="00B938C6"/>
    <w:rsid w:val="00B94B49"/>
    <w:rsid w:val="00B94BC8"/>
    <w:rsid w:val="00B95D33"/>
    <w:rsid w:val="00B968CC"/>
    <w:rsid w:val="00B96B66"/>
    <w:rsid w:val="00B96D81"/>
    <w:rsid w:val="00B97154"/>
    <w:rsid w:val="00B97BF2"/>
    <w:rsid w:val="00B97E6C"/>
    <w:rsid w:val="00B97F55"/>
    <w:rsid w:val="00B97F95"/>
    <w:rsid w:val="00BA13E0"/>
    <w:rsid w:val="00BA1535"/>
    <w:rsid w:val="00BA251C"/>
    <w:rsid w:val="00BA2DD3"/>
    <w:rsid w:val="00BA62F4"/>
    <w:rsid w:val="00BA62FF"/>
    <w:rsid w:val="00BA6676"/>
    <w:rsid w:val="00BA6F65"/>
    <w:rsid w:val="00BB0B15"/>
    <w:rsid w:val="00BB0D1B"/>
    <w:rsid w:val="00BB1E80"/>
    <w:rsid w:val="00BB325D"/>
    <w:rsid w:val="00BB4025"/>
    <w:rsid w:val="00BB4119"/>
    <w:rsid w:val="00BB46D1"/>
    <w:rsid w:val="00BB4D6D"/>
    <w:rsid w:val="00BB52F5"/>
    <w:rsid w:val="00BB5791"/>
    <w:rsid w:val="00BB5FE3"/>
    <w:rsid w:val="00BB69BD"/>
    <w:rsid w:val="00BB7261"/>
    <w:rsid w:val="00BB7B84"/>
    <w:rsid w:val="00BB7BC3"/>
    <w:rsid w:val="00BB7FD8"/>
    <w:rsid w:val="00BC0543"/>
    <w:rsid w:val="00BC0705"/>
    <w:rsid w:val="00BC0AAB"/>
    <w:rsid w:val="00BC0F01"/>
    <w:rsid w:val="00BC0FC5"/>
    <w:rsid w:val="00BC20FA"/>
    <w:rsid w:val="00BC2E82"/>
    <w:rsid w:val="00BC3344"/>
    <w:rsid w:val="00BC4326"/>
    <w:rsid w:val="00BC44EB"/>
    <w:rsid w:val="00BC483B"/>
    <w:rsid w:val="00BC4B1B"/>
    <w:rsid w:val="00BC566B"/>
    <w:rsid w:val="00BC5BA0"/>
    <w:rsid w:val="00BC6E7C"/>
    <w:rsid w:val="00BC7AEB"/>
    <w:rsid w:val="00BD0385"/>
    <w:rsid w:val="00BD2C49"/>
    <w:rsid w:val="00BD41FA"/>
    <w:rsid w:val="00BD5353"/>
    <w:rsid w:val="00BD5763"/>
    <w:rsid w:val="00BD57AA"/>
    <w:rsid w:val="00BD58BE"/>
    <w:rsid w:val="00BD6C57"/>
    <w:rsid w:val="00BD7FB6"/>
    <w:rsid w:val="00BE05B6"/>
    <w:rsid w:val="00BE0E92"/>
    <w:rsid w:val="00BE170A"/>
    <w:rsid w:val="00BE17C4"/>
    <w:rsid w:val="00BE1C21"/>
    <w:rsid w:val="00BE1DED"/>
    <w:rsid w:val="00BE25EE"/>
    <w:rsid w:val="00BE3321"/>
    <w:rsid w:val="00BE3EBD"/>
    <w:rsid w:val="00BE40DC"/>
    <w:rsid w:val="00BE4AF0"/>
    <w:rsid w:val="00BE5159"/>
    <w:rsid w:val="00BE51AE"/>
    <w:rsid w:val="00BE51D8"/>
    <w:rsid w:val="00BE5293"/>
    <w:rsid w:val="00BE5948"/>
    <w:rsid w:val="00BE5BD5"/>
    <w:rsid w:val="00BE6F5F"/>
    <w:rsid w:val="00BE71DA"/>
    <w:rsid w:val="00BE728E"/>
    <w:rsid w:val="00BF01F5"/>
    <w:rsid w:val="00BF06CE"/>
    <w:rsid w:val="00BF08C8"/>
    <w:rsid w:val="00BF0CC2"/>
    <w:rsid w:val="00BF18DB"/>
    <w:rsid w:val="00BF22FF"/>
    <w:rsid w:val="00BF2360"/>
    <w:rsid w:val="00BF2A94"/>
    <w:rsid w:val="00BF2C5C"/>
    <w:rsid w:val="00BF2E0A"/>
    <w:rsid w:val="00BF30F0"/>
    <w:rsid w:val="00BF356D"/>
    <w:rsid w:val="00BF3A92"/>
    <w:rsid w:val="00BF4336"/>
    <w:rsid w:val="00BF4E3C"/>
    <w:rsid w:val="00BF600E"/>
    <w:rsid w:val="00BF6C1F"/>
    <w:rsid w:val="00BF7B4D"/>
    <w:rsid w:val="00C016FD"/>
    <w:rsid w:val="00C0475F"/>
    <w:rsid w:val="00C05519"/>
    <w:rsid w:val="00C0593B"/>
    <w:rsid w:val="00C06EA9"/>
    <w:rsid w:val="00C07D8B"/>
    <w:rsid w:val="00C10FF9"/>
    <w:rsid w:val="00C11060"/>
    <w:rsid w:val="00C12108"/>
    <w:rsid w:val="00C12115"/>
    <w:rsid w:val="00C12F29"/>
    <w:rsid w:val="00C13346"/>
    <w:rsid w:val="00C133DE"/>
    <w:rsid w:val="00C139C5"/>
    <w:rsid w:val="00C14004"/>
    <w:rsid w:val="00C14A1A"/>
    <w:rsid w:val="00C15016"/>
    <w:rsid w:val="00C15944"/>
    <w:rsid w:val="00C15DED"/>
    <w:rsid w:val="00C15E55"/>
    <w:rsid w:val="00C16964"/>
    <w:rsid w:val="00C17150"/>
    <w:rsid w:val="00C17B7B"/>
    <w:rsid w:val="00C2040E"/>
    <w:rsid w:val="00C2055B"/>
    <w:rsid w:val="00C21E7C"/>
    <w:rsid w:val="00C22285"/>
    <w:rsid w:val="00C22AAF"/>
    <w:rsid w:val="00C22ADF"/>
    <w:rsid w:val="00C22D76"/>
    <w:rsid w:val="00C23013"/>
    <w:rsid w:val="00C23CD4"/>
    <w:rsid w:val="00C24368"/>
    <w:rsid w:val="00C25A62"/>
    <w:rsid w:val="00C26389"/>
    <w:rsid w:val="00C265E1"/>
    <w:rsid w:val="00C27549"/>
    <w:rsid w:val="00C27AD6"/>
    <w:rsid w:val="00C30069"/>
    <w:rsid w:val="00C31504"/>
    <w:rsid w:val="00C317D9"/>
    <w:rsid w:val="00C31B71"/>
    <w:rsid w:val="00C31C36"/>
    <w:rsid w:val="00C323C8"/>
    <w:rsid w:val="00C33324"/>
    <w:rsid w:val="00C33B64"/>
    <w:rsid w:val="00C34ACF"/>
    <w:rsid w:val="00C34DF2"/>
    <w:rsid w:val="00C34EAB"/>
    <w:rsid w:val="00C35134"/>
    <w:rsid w:val="00C3652A"/>
    <w:rsid w:val="00C36D8D"/>
    <w:rsid w:val="00C36F6E"/>
    <w:rsid w:val="00C370DD"/>
    <w:rsid w:val="00C37B84"/>
    <w:rsid w:val="00C37DF2"/>
    <w:rsid w:val="00C4001B"/>
    <w:rsid w:val="00C4005D"/>
    <w:rsid w:val="00C40297"/>
    <w:rsid w:val="00C405B7"/>
    <w:rsid w:val="00C4080F"/>
    <w:rsid w:val="00C40C17"/>
    <w:rsid w:val="00C41B34"/>
    <w:rsid w:val="00C41E35"/>
    <w:rsid w:val="00C41FC5"/>
    <w:rsid w:val="00C42197"/>
    <w:rsid w:val="00C43C7C"/>
    <w:rsid w:val="00C44740"/>
    <w:rsid w:val="00C44F31"/>
    <w:rsid w:val="00C4534B"/>
    <w:rsid w:val="00C465BF"/>
    <w:rsid w:val="00C469D5"/>
    <w:rsid w:val="00C46A50"/>
    <w:rsid w:val="00C477D1"/>
    <w:rsid w:val="00C5001C"/>
    <w:rsid w:val="00C500FC"/>
    <w:rsid w:val="00C505F5"/>
    <w:rsid w:val="00C50C42"/>
    <w:rsid w:val="00C51049"/>
    <w:rsid w:val="00C511F9"/>
    <w:rsid w:val="00C51273"/>
    <w:rsid w:val="00C516F7"/>
    <w:rsid w:val="00C519F8"/>
    <w:rsid w:val="00C52166"/>
    <w:rsid w:val="00C5274C"/>
    <w:rsid w:val="00C53C46"/>
    <w:rsid w:val="00C54012"/>
    <w:rsid w:val="00C55841"/>
    <w:rsid w:val="00C55BEB"/>
    <w:rsid w:val="00C55D65"/>
    <w:rsid w:val="00C55E70"/>
    <w:rsid w:val="00C55E91"/>
    <w:rsid w:val="00C55F37"/>
    <w:rsid w:val="00C56171"/>
    <w:rsid w:val="00C569A6"/>
    <w:rsid w:val="00C56C66"/>
    <w:rsid w:val="00C56FE8"/>
    <w:rsid w:val="00C57D0D"/>
    <w:rsid w:val="00C600FF"/>
    <w:rsid w:val="00C60A5F"/>
    <w:rsid w:val="00C60B13"/>
    <w:rsid w:val="00C60D72"/>
    <w:rsid w:val="00C60E9D"/>
    <w:rsid w:val="00C60F0F"/>
    <w:rsid w:val="00C61A14"/>
    <w:rsid w:val="00C6209F"/>
    <w:rsid w:val="00C62336"/>
    <w:rsid w:val="00C647ED"/>
    <w:rsid w:val="00C65811"/>
    <w:rsid w:val="00C65986"/>
    <w:rsid w:val="00C6686D"/>
    <w:rsid w:val="00C67461"/>
    <w:rsid w:val="00C67BDD"/>
    <w:rsid w:val="00C7050C"/>
    <w:rsid w:val="00C705A8"/>
    <w:rsid w:val="00C70A71"/>
    <w:rsid w:val="00C710A0"/>
    <w:rsid w:val="00C71AAB"/>
    <w:rsid w:val="00C72C4D"/>
    <w:rsid w:val="00C730F3"/>
    <w:rsid w:val="00C73B96"/>
    <w:rsid w:val="00C74D79"/>
    <w:rsid w:val="00C75C53"/>
    <w:rsid w:val="00C7681E"/>
    <w:rsid w:val="00C76C60"/>
    <w:rsid w:val="00C76F34"/>
    <w:rsid w:val="00C77605"/>
    <w:rsid w:val="00C7773E"/>
    <w:rsid w:val="00C779F7"/>
    <w:rsid w:val="00C802D5"/>
    <w:rsid w:val="00C80D31"/>
    <w:rsid w:val="00C81850"/>
    <w:rsid w:val="00C8197A"/>
    <w:rsid w:val="00C83471"/>
    <w:rsid w:val="00C8412B"/>
    <w:rsid w:val="00C84289"/>
    <w:rsid w:val="00C8477C"/>
    <w:rsid w:val="00C84CA5"/>
    <w:rsid w:val="00C8531F"/>
    <w:rsid w:val="00C86290"/>
    <w:rsid w:val="00C865B9"/>
    <w:rsid w:val="00C86A40"/>
    <w:rsid w:val="00C86C8F"/>
    <w:rsid w:val="00C8712D"/>
    <w:rsid w:val="00C87776"/>
    <w:rsid w:val="00C903DE"/>
    <w:rsid w:val="00C90609"/>
    <w:rsid w:val="00C9078A"/>
    <w:rsid w:val="00C90F85"/>
    <w:rsid w:val="00C90FF4"/>
    <w:rsid w:val="00C9132A"/>
    <w:rsid w:val="00C92A35"/>
    <w:rsid w:val="00C9396C"/>
    <w:rsid w:val="00C93D33"/>
    <w:rsid w:val="00C9407B"/>
    <w:rsid w:val="00C94339"/>
    <w:rsid w:val="00C9454D"/>
    <w:rsid w:val="00C946BD"/>
    <w:rsid w:val="00C94A2A"/>
    <w:rsid w:val="00C94C40"/>
    <w:rsid w:val="00C955DB"/>
    <w:rsid w:val="00C95634"/>
    <w:rsid w:val="00C95754"/>
    <w:rsid w:val="00C958B9"/>
    <w:rsid w:val="00C95BC9"/>
    <w:rsid w:val="00C96C13"/>
    <w:rsid w:val="00C96D12"/>
    <w:rsid w:val="00C97E29"/>
    <w:rsid w:val="00CA02A9"/>
    <w:rsid w:val="00CA0836"/>
    <w:rsid w:val="00CA155F"/>
    <w:rsid w:val="00CA1ABA"/>
    <w:rsid w:val="00CA1C1E"/>
    <w:rsid w:val="00CA1D11"/>
    <w:rsid w:val="00CA2F58"/>
    <w:rsid w:val="00CA3D52"/>
    <w:rsid w:val="00CA531E"/>
    <w:rsid w:val="00CA7514"/>
    <w:rsid w:val="00CA7DD0"/>
    <w:rsid w:val="00CA7F3B"/>
    <w:rsid w:val="00CB049B"/>
    <w:rsid w:val="00CB1B3B"/>
    <w:rsid w:val="00CB1D72"/>
    <w:rsid w:val="00CB1F75"/>
    <w:rsid w:val="00CB2DDA"/>
    <w:rsid w:val="00CB3C26"/>
    <w:rsid w:val="00CB4337"/>
    <w:rsid w:val="00CB50F9"/>
    <w:rsid w:val="00CB5206"/>
    <w:rsid w:val="00CB568A"/>
    <w:rsid w:val="00CB5AFF"/>
    <w:rsid w:val="00CB5B87"/>
    <w:rsid w:val="00CB7796"/>
    <w:rsid w:val="00CC21CB"/>
    <w:rsid w:val="00CC2220"/>
    <w:rsid w:val="00CC29F4"/>
    <w:rsid w:val="00CC3444"/>
    <w:rsid w:val="00CC3792"/>
    <w:rsid w:val="00CC3DF3"/>
    <w:rsid w:val="00CC41BE"/>
    <w:rsid w:val="00CC4263"/>
    <w:rsid w:val="00CC74FC"/>
    <w:rsid w:val="00CC7ABA"/>
    <w:rsid w:val="00CC7B24"/>
    <w:rsid w:val="00CC7B97"/>
    <w:rsid w:val="00CD041C"/>
    <w:rsid w:val="00CD0FC8"/>
    <w:rsid w:val="00CD2C3E"/>
    <w:rsid w:val="00CD3BF6"/>
    <w:rsid w:val="00CD496B"/>
    <w:rsid w:val="00CD581B"/>
    <w:rsid w:val="00CD5DBA"/>
    <w:rsid w:val="00CD64E2"/>
    <w:rsid w:val="00CD673F"/>
    <w:rsid w:val="00CE0FBD"/>
    <w:rsid w:val="00CE264C"/>
    <w:rsid w:val="00CE2CFC"/>
    <w:rsid w:val="00CE3924"/>
    <w:rsid w:val="00CE3B02"/>
    <w:rsid w:val="00CE3C96"/>
    <w:rsid w:val="00CE4564"/>
    <w:rsid w:val="00CE4DA3"/>
    <w:rsid w:val="00CE58D6"/>
    <w:rsid w:val="00CE5DF9"/>
    <w:rsid w:val="00CE5E0B"/>
    <w:rsid w:val="00CE68B9"/>
    <w:rsid w:val="00CE70E6"/>
    <w:rsid w:val="00CE770A"/>
    <w:rsid w:val="00CE788D"/>
    <w:rsid w:val="00CF040D"/>
    <w:rsid w:val="00CF0901"/>
    <w:rsid w:val="00CF0A48"/>
    <w:rsid w:val="00CF1F9C"/>
    <w:rsid w:val="00CF25AB"/>
    <w:rsid w:val="00CF27DF"/>
    <w:rsid w:val="00CF31BA"/>
    <w:rsid w:val="00CF33B3"/>
    <w:rsid w:val="00CF33FC"/>
    <w:rsid w:val="00CF3C3E"/>
    <w:rsid w:val="00CF4B0F"/>
    <w:rsid w:val="00CF4B39"/>
    <w:rsid w:val="00CF4DAF"/>
    <w:rsid w:val="00CF5A5D"/>
    <w:rsid w:val="00CF5E5F"/>
    <w:rsid w:val="00CF6710"/>
    <w:rsid w:val="00CF6A08"/>
    <w:rsid w:val="00CF6C64"/>
    <w:rsid w:val="00CF7901"/>
    <w:rsid w:val="00CF7F55"/>
    <w:rsid w:val="00CF7FC7"/>
    <w:rsid w:val="00D00308"/>
    <w:rsid w:val="00D0069A"/>
    <w:rsid w:val="00D0159F"/>
    <w:rsid w:val="00D0162A"/>
    <w:rsid w:val="00D01BE4"/>
    <w:rsid w:val="00D01E83"/>
    <w:rsid w:val="00D02695"/>
    <w:rsid w:val="00D03302"/>
    <w:rsid w:val="00D0352A"/>
    <w:rsid w:val="00D03EB5"/>
    <w:rsid w:val="00D045D3"/>
    <w:rsid w:val="00D04B4E"/>
    <w:rsid w:val="00D04D06"/>
    <w:rsid w:val="00D04E1B"/>
    <w:rsid w:val="00D050A4"/>
    <w:rsid w:val="00D0536C"/>
    <w:rsid w:val="00D0568D"/>
    <w:rsid w:val="00D059E2"/>
    <w:rsid w:val="00D060CB"/>
    <w:rsid w:val="00D0611F"/>
    <w:rsid w:val="00D071E4"/>
    <w:rsid w:val="00D0795E"/>
    <w:rsid w:val="00D07B99"/>
    <w:rsid w:val="00D100B7"/>
    <w:rsid w:val="00D11489"/>
    <w:rsid w:val="00D117EE"/>
    <w:rsid w:val="00D11FE1"/>
    <w:rsid w:val="00D121FC"/>
    <w:rsid w:val="00D12D81"/>
    <w:rsid w:val="00D138CC"/>
    <w:rsid w:val="00D1456C"/>
    <w:rsid w:val="00D15777"/>
    <w:rsid w:val="00D16444"/>
    <w:rsid w:val="00D16CA9"/>
    <w:rsid w:val="00D16CC3"/>
    <w:rsid w:val="00D175CB"/>
    <w:rsid w:val="00D17E16"/>
    <w:rsid w:val="00D20395"/>
    <w:rsid w:val="00D216D6"/>
    <w:rsid w:val="00D21B52"/>
    <w:rsid w:val="00D22242"/>
    <w:rsid w:val="00D2297F"/>
    <w:rsid w:val="00D23FA5"/>
    <w:rsid w:val="00D242FF"/>
    <w:rsid w:val="00D245E7"/>
    <w:rsid w:val="00D24AA4"/>
    <w:rsid w:val="00D24B93"/>
    <w:rsid w:val="00D250FC"/>
    <w:rsid w:val="00D251A7"/>
    <w:rsid w:val="00D25907"/>
    <w:rsid w:val="00D260EB"/>
    <w:rsid w:val="00D260F0"/>
    <w:rsid w:val="00D26493"/>
    <w:rsid w:val="00D30EAF"/>
    <w:rsid w:val="00D310E6"/>
    <w:rsid w:val="00D3115E"/>
    <w:rsid w:val="00D3141E"/>
    <w:rsid w:val="00D3165E"/>
    <w:rsid w:val="00D317A7"/>
    <w:rsid w:val="00D31D7D"/>
    <w:rsid w:val="00D33647"/>
    <w:rsid w:val="00D36D34"/>
    <w:rsid w:val="00D401BF"/>
    <w:rsid w:val="00D40596"/>
    <w:rsid w:val="00D40B6E"/>
    <w:rsid w:val="00D40C78"/>
    <w:rsid w:val="00D40D60"/>
    <w:rsid w:val="00D40E17"/>
    <w:rsid w:val="00D4186E"/>
    <w:rsid w:val="00D41B03"/>
    <w:rsid w:val="00D426AC"/>
    <w:rsid w:val="00D42739"/>
    <w:rsid w:val="00D42A49"/>
    <w:rsid w:val="00D432B5"/>
    <w:rsid w:val="00D438F0"/>
    <w:rsid w:val="00D4397C"/>
    <w:rsid w:val="00D43FE0"/>
    <w:rsid w:val="00D44457"/>
    <w:rsid w:val="00D4445F"/>
    <w:rsid w:val="00D46104"/>
    <w:rsid w:val="00D46528"/>
    <w:rsid w:val="00D467C4"/>
    <w:rsid w:val="00D4699B"/>
    <w:rsid w:val="00D476BA"/>
    <w:rsid w:val="00D477F6"/>
    <w:rsid w:val="00D47841"/>
    <w:rsid w:val="00D4787F"/>
    <w:rsid w:val="00D47DBE"/>
    <w:rsid w:val="00D500D6"/>
    <w:rsid w:val="00D5070E"/>
    <w:rsid w:val="00D51191"/>
    <w:rsid w:val="00D5136A"/>
    <w:rsid w:val="00D51439"/>
    <w:rsid w:val="00D515EF"/>
    <w:rsid w:val="00D529CB"/>
    <w:rsid w:val="00D52EC1"/>
    <w:rsid w:val="00D530DD"/>
    <w:rsid w:val="00D5321A"/>
    <w:rsid w:val="00D53635"/>
    <w:rsid w:val="00D53B8F"/>
    <w:rsid w:val="00D53DAC"/>
    <w:rsid w:val="00D540BF"/>
    <w:rsid w:val="00D55192"/>
    <w:rsid w:val="00D557C9"/>
    <w:rsid w:val="00D55985"/>
    <w:rsid w:val="00D55D96"/>
    <w:rsid w:val="00D560BC"/>
    <w:rsid w:val="00D56528"/>
    <w:rsid w:val="00D569A5"/>
    <w:rsid w:val="00D56F81"/>
    <w:rsid w:val="00D575FC"/>
    <w:rsid w:val="00D57DE3"/>
    <w:rsid w:val="00D615C1"/>
    <w:rsid w:val="00D6179E"/>
    <w:rsid w:val="00D61A4F"/>
    <w:rsid w:val="00D61CB7"/>
    <w:rsid w:val="00D61E98"/>
    <w:rsid w:val="00D6238D"/>
    <w:rsid w:val="00D62E05"/>
    <w:rsid w:val="00D62EB6"/>
    <w:rsid w:val="00D63303"/>
    <w:rsid w:val="00D637BE"/>
    <w:rsid w:val="00D63B03"/>
    <w:rsid w:val="00D64955"/>
    <w:rsid w:val="00D65A32"/>
    <w:rsid w:val="00D65C22"/>
    <w:rsid w:val="00D661BA"/>
    <w:rsid w:val="00D6681B"/>
    <w:rsid w:val="00D66DE0"/>
    <w:rsid w:val="00D67D47"/>
    <w:rsid w:val="00D705D7"/>
    <w:rsid w:val="00D70606"/>
    <w:rsid w:val="00D708D3"/>
    <w:rsid w:val="00D70F4B"/>
    <w:rsid w:val="00D71057"/>
    <w:rsid w:val="00D71177"/>
    <w:rsid w:val="00D71567"/>
    <w:rsid w:val="00D735EC"/>
    <w:rsid w:val="00D739C3"/>
    <w:rsid w:val="00D73A0A"/>
    <w:rsid w:val="00D73E78"/>
    <w:rsid w:val="00D752B3"/>
    <w:rsid w:val="00D76278"/>
    <w:rsid w:val="00D764FC"/>
    <w:rsid w:val="00D76738"/>
    <w:rsid w:val="00D7738D"/>
    <w:rsid w:val="00D773C9"/>
    <w:rsid w:val="00D77E04"/>
    <w:rsid w:val="00D81ECA"/>
    <w:rsid w:val="00D8275F"/>
    <w:rsid w:val="00D843A3"/>
    <w:rsid w:val="00D84A1B"/>
    <w:rsid w:val="00D84F64"/>
    <w:rsid w:val="00D85881"/>
    <w:rsid w:val="00D87033"/>
    <w:rsid w:val="00D87167"/>
    <w:rsid w:val="00D9009A"/>
    <w:rsid w:val="00D91500"/>
    <w:rsid w:val="00D91750"/>
    <w:rsid w:val="00D92214"/>
    <w:rsid w:val="00D927E3"/>
    <w:rsid w:val="00D93361"/>
    <w:rsid w:val="00D94424"/>
    <w:rsid w:val="00D9465D"/>
    <w:rsid w:val="00D94CC4"/>
    <w:rsid w:val="00D94D65"/>
    <w:rsid w:val="00D95476"/>
    <w:rsid w:val="00D958AD"/>
    <w:rsid w:val="00D95A51"/>
    <w:rsid w:val="00D9630C"/>
    <w:rsid w:val="00D966C4"/>
    <w:rsid w:val="00D966D0"/>
    <w:rsid w:val="00D96996"/>
    <w:rsid w:val="00D96A13"/>
    <w:rsid w:val="00D96F2A"/>
    <w:rsid w:val="00D96FFD"/>
    <w:rsid w:val="00D9709A"/>
    <w:rsid w:val="00D971AF"/>
    <w:rsid w:val="00D97238"/>
    <w:rsid w:val="00D974E2"/>
    <w:rsid w:val="00D97551"/>
    <w:rsid w:val="00D9776E"/>
    <w:rsid w:val="00D978C2"/>
    <w:rsid w:val="00DA0B25"/>
    <w:rsid w:val="00DA138D"/>
    <w:rsid w:val="00DA21C5"/>
    <w:rsid w:val="00DA2E25"/>
    <w:rsid w:val="00DA2EF8"/>
    <w:rsid w:val="00DA2FDE"/>
    <w:rsid w:val="00DA351B"/>
    <w:rsid w:val="00DA3ED1"/>
    <w:rsid w:val="00DA41DC"/>
    <w:rsid w:val="00DA4665"/>
    <w:rsid w:val="00DA689C"/>
    <w:rsid w:val="00DA6CF3"/>
    <w:rsid w:val="00DB021C"/>
    <w:rsid w:val="00DB20CD"/>
    <w:rsid w:val="00DB2BB6"/>
    <w:rsid w:val="00DB2BE9"/>
    <w:rsid w:val="00DB2CB8"/>
    <w:rsid w:val="00DB2F6E"/>
    <w:rsid w:val="00DB40EF"/>
    <w:rsid w:val="00DB45AE"/>
    <w:rsid w:val="00DB50BB"/>
    <w:rsid w:val="00DB527D"/>
    <w:rsid w:val="00DB59A7"/>
    <w:rsid w:val="00DB6153"/>
    <w:rsid w:val="00DB6B51"/>
    <w:rsid w:val="00DB6C65"/>
    <w:rsid w:val="00DB7A7E"/>
    <w:rsid w:val="00DB7B5F"/>
    <w:rsid w:val="00DB7FA2"/>
    <w:rsid w:val="00DC0067"/>
    <w:rsid w:val="00DC1100"/>
    <w:rsid w:val="00DC16E8"/>
    <w:rsid w:val="00DC1FCA"/>
    <w:rsid w:val="00DC2C0E"/>
    <w:rsid w:val="00DC37FB"/>
    <w:rsid w:val="00DC3C48"/>
    <w:rsid w:val="00DC3D0D"/>
    <w:rsid w:val="00DC4557"/>
    <w:rsid w:val="00DC49A6"/>
    <w:rsid w:val="00DC4F95"/>
    <w:rsid w:val="00DC5E49"/>
    <w:rsid w:val="00DC62FB"/>
    <w:rsid w:val="00DC6530"/>
    <w:rsid w:val="00DC67CA"/>
    <w:rsid w:val="00DD03A5"/>
    <w:rsid w:val="00DD03B7"/>
    <w:rsid w:val="00DD165D"/>
    <w:rsid w:val="00DD1D83"/>
    <w:rsid w:val="00DD33FB"/>
    <w:rsid w:val="00DD44E1"/>
    <w:rsid w:val="00DD4782"/>
    <w:rsid w:val="00DD54F6"/>
    <w:rsid w:val="00DD5CDC"/>
    <w:rsid w:val="00DD677D"/>
    <w:rsid w:val="00DD6C93"/>
    <w:rsid w:val="00DD747F"/>
    <w:rsid w:val="00DE0460"/>
    <w:rsid w:val="00DE1182"/>
    <w:rsid w:val="00DE1E35"/>
    <w:rsid w:val="00DE23A2"/>
    <w:rsid w:val="00DE23FF"/>
    <w:rsid w:val="00DE2D7D"/>
    <w:rsid w:val="00DE3078"/>
    <w:rsid w:val="00DE34CE"/>
    <w:rsid w:val="00DE3511"/>
    <w:rsid w:val="00DE3F8B"/>
    <w:rsid w:val="00DE5BF1"/>
    <w:rsid w:val="00DF03C6"/>
    <w:rsid w:val="00DF0835"/>
    <w:rsid w:val="00DF1228"/>
    <w:rsid w:val="00DF27D2"/>
    <w:rsid w:val="00DF3659"/>
    <w:rsid w:val="00DF4520"/>
    <w:rsid w:val="00DF5106"/>
    <w:rsid w:val="00DF53A6"/>
    <w:rsid w:val="00DF5F04"/>
    <w:rsid w:val="00DF5F51"/>
    <w:rsid w:val="00DF6ACF"/>
    <w:rsid w:val="00DF6AF4"/>
    <w:rsid w:val="00DF6B92"/>
    <w:rsid w:val="00DF6E91"/>
    <w:rsid w:val="00DF77A7"/>
    <w:rsid w:val="00DF7E23"/>
    <w:rsid w:val="00E004C8"/>
    <w:rsid w:val="00E016E0"/>
    <w:rsid w:val="00E02DE1"/>
    <w:rsid w:val="00E031DC"/>
    <w:rsid w:val="00E03578"/>
    <w:rsid w:val="00E036CF"/>
    <w:rsid w:val="00E03B23"/>
    <w:rsid w:val="00E03CAE"/>
    <w:rsid w:val="00E03D14"/>
    <w:rsid w:val="00E04048"/>
    <w:rsid w:val="00E041E6"/>
    <w:rsid w:val="00E042BC"/>
    <w:rsid w:val="00E047FD"/>
    <w:rsid w:val="00E04B78"/>
    <w:rsid w:val="00E05359"/>
    <w:rsid w:val="00E05D1C"/>
    <w:rsid w:val="00E06391"/>
    <w:rsid w:val="00E0763D"/>
    <w:rsid w:val="00E07A53"/>
    <w:rsid w:val="00E07EAE"/>
    <w:rsid w:val="00E07F10"/>
    <w:rsid w:val="00E07F32"/>
    <w:rsid w:val="00E11362"/>
    <w:rsid w:val="00E11A3C"/>
    <w:rsid w:val="00E11E92"/>
    <w:rsid w:val="00E11EE2"/>
    <w:rsid w:val="00E12012"/>
    <w:rsid w:val="00E12377"/>
    <w:rsid w:val="00E1252E"/>
    <w:rsid w:val="00E1279D"/>
    <w:rsid w:val="00E12B7C"/>
    <w:rsid w:val="00E1306B"/>
    <w:rsid w:val="00E13A98"/>
    <w:rsid w:val="00E14E4C"/>
    <w:rsid w:val="00E150D3"/>
    <w:rsid w:val="00E15307"/>
    <w:rsid w:val="00E15A01"/>
    <w:rsid w:val="00E176A3"/>
    <w:rsid w:val="00E178C0"/>
    <w:rsid w:val="00E17BE8"/>
    <w:rsid w:val="00E202E1"/>
    <w:rsid w:val="00E20BB9"/>
    <w:rsid w:val="00E20C7C"/>
    <w:rsid w:val="00E20D6E"/>
    <w:rsid w:val="00E211CD"/>
    <w:rsid w:val="00E2135B"/>
    <w:rsid w:val="00E2135F"/>
    <w:rsid w:val="00E2174A"/>
    <w:rsid w:val="00E228BB"/>
    <w:rsid w:val="00E24094"/>
    <w:rsid w:val="00E24640"/>
    <w:rsid w:val="00E2481E"/>
    <w:rsid w:val="00E24E0A"/>
    <w:rsid w:val="00E255BA"/>
    <w:rsid w:val="00E263A3"/>
    <w:rsid w:val="00E2663C"/>
    <w:rsid w:val="00E27304"/>
    <w:rsid w:val="00E277E4"/>
    <w:rsid w:val="00E27D69"/>
    <w:rsid w:val="00E31582"/>
    <w:rsid w:val="00E31C2C"/>
    <w:rsid w:val="00E31CD3"/>
    <w:rsid w:val="00E32239"/>
    <w:rsid w:val="00E33D28"/>
    <w:rsid w:val="00E33EC3"/>
    <w:rsid w:val="00E355CD"/>
    <w:rsid w:val="00E3564D"/>
    <w:rsid w:val="00E35BFF"/>
    <w:rsid w:val="00E36515"/>
    <w:rsid w:val="00E3669B"/>
    <w:rsid w:val="00E36A15"/>
    <w:rsid w:val="00E36BE2"/>
    <w:rsid w:val="00E40460"/>
    <w:rsid w:val="00E4110C"/>
    <w:rsid w:val="00E4171A"/>
    <w:rsid w:val="00E42510"/>
    <w:rsid w:val="00E42532"/>
    <w:rsid w:val="00E42606"/>
    <w:rsid w:val="00E42E98"/>
    <w:rsid w:val="00E4303D"/>
    <w:rsid w:val="00E4305E"/>
    <w:rsid w:val="00E4364F"/>
    <w:rsid w:val="00E43999"/>
    <w:rsid w:val="00E439EB"/>
    <w:rsid w:val="00E440DD"/>
    <w:rsid w:val="00E44375"/>
    <w:rsid w:val="00E44734"/>
    <w:rsid w:val="00E44D25"/>
    <w:rsid w:val="00E47877"/>
    <w:rsid w:val="00E50966"/>
    <w:rsid w:val="00E511EC"/>
    <w:rsid w:val="00E526ED"/>
    <w:rsid w:val="00E528AE"/>
    <w:rsid w:val="00E53DBA"/>
    <w:rsid w:val="00E544AF"/>
    <w:rsid w:val="00E54544"/>
    <w:rsid w:val="00E54F9B"/>
    <w:rsid w:val="00E554AC"/>
    <w:rsid w:val="00E560FC"/>
    <w:rsid w:val="00E56312"/>
    <w:rsid w:val="00E56830"/>
    <w:rsid w:val="00E56C5E"/>
    <w:rsid w:val="00E5702A"/>
    <w:rsid w:val="00E578DE"/>
    <w:rsid w:val="00E579A1"/>
    <w:rsid w:val="00E606CE"/>
    <w:rsid w:val="00E60AD9"/>
    <w:rsid w:val="00E60C4C"/>
    <w:rsid w:val="00E61494"/>
    <w:rsid w:val="00E62972"/>
    <w:rsid w:val="00E62D8D"/>
    <w:rsid w:val="00E631EB"/>
    <w:rsid w:val="00E636EB"/>
    <w:rsid w:val="00E638D4"/>
    <w:rsid w:val="00E63E34"/>
    <w:rsid w:val="00E63E9B"/>
    <w:rsid w:val="00E64161"/>
    <w:rsid w:val="00E647CA"/>
    <w:rsid w:val="00E6490B"/>
    <w:rsid w:val="00E6572D"/>
    <w:rsid w:val="00E65CC9"/>
    <w:rsid w:val="00E6693C"/>
    <w:rsid w:val="00E66A43"/>
    <w:rsid w:val="00E70F05"/>
    <w:rsid w:val="00E71277"/>
    <w:rsid w:val="00E713A0"/>
    <w:rsid w:val="00E71713"/>
    <w:rsid w:val="00E71872"/>
    <w:rsid w:val="00E71D34"/>
    <w:rsid w:val="00E72053"/>
    <w:rsid w:val="00E72F97"/>
    <w:rsid w:val="00E747F8"/>
    <w:rsid w:val="00E750E8"/>
    <w:rsid w:val="00E7571D"/>
    <w:rsid w:val="00E75CAB"/>
    <w:rsid w:val="00E75E9A"/>
    <w:rsid w:val="00E75FA2"/>
    <w:rsid w:val="00E76072"/>
    <w:rsid w:val="00E762B8"/>
    <w:rsid w:val="00E76642"/>
    <w:rsid w:val="00E77614"/>
    <w:rsid w:val="00E77AF8"/>
    <w:rsid w:val="00E8034C"/>
    <w:rsid w:val="00E814C2"/>
    <w:rsid w:val="00E82DBC"/>
    <w:rsid w:val="00E839B3"/>
    <w:rsid w:val="00E83E06"/>
    <w:rsid w:val="00E84E8B"/>
    <w:rsid w:val="00E864D2"/>
    <w:rsid w:val="00E86657"/>
    <w:rsid w:val="00E86D77"/>
    <w:rsid w:val="00E87548"/>
    <w:rsid w:val="00E875B1"/>
    <w:rsid w:val="00E906FA"/>
    <w:rsid w:val="00E91294"/>
    <w:rsid w:val="00E9248F"/>
    <w:rsid w:val="00E9251F"/>
    <w:rsid w:val="00E9285A"/>
    <w:rsid w:val="00E93737"/>
    <w:rsid w:val="00E93AC3"/>
    <w:rsid w:val="00E93ED7"/>
    <w:rsid w:val="00E94740"/>
    <w:rsid w:val="00E94B15"/>
    <w:rsid w:val="00E9575C"/>
    <w:rsid w:val="00E95BB2"/>
    <w:rsid w:val="00E95BCE"/>
    <w:rsid w:val="00E96BEC"/>
    <w:rsid w:val="00E97037"/>
    <w:rsid w:val="00EA0392"/>
    <w:rsid w:val="00EA0BBB"/>
    <w:rsid w:val="00EA18C1"/>
    <w:rsid w:val="00EA1F4D"/>
    <w:rsid w:val="00EA2012"/>
    <w:rsid w:val="00EA2213"/>
    <w:rsid w:val="00EA24F0"/>
    <w:rsid w:val="00EA28FA"/>
    <w:rsid w:val="00EA2C7B"/>
    <w:rsid w:val="00EA2FB2"/>
    <w:rsid w:val="00EA34CC"/>
    <w:rsid w:val="00EA361E"/>
    <w:rsid w:val="00EA384E"/>
    <w:rsid w:val="00EA412C"/>
    <w:rsid w:val="00EA46D5"/>
    <w:rsid w:val="00EA47CA"/>
    <w:rsid w:val="00EA4D32"/>
    <w:rsid w:val="00EA6992"/>
    <w:rsid w:val="00EA7345"/>
    <w:rsid w:val="00EB161A"/>
    <w:rsid w:val="00EB1A71"/>
    <w:rsid w:val="00EB1CDE"/>
    <w:rsid w:val="00EB231A"/>
    <w:rsid w:val="00EB2CEA"/>
    <w:rsid w:val="00EB4582"/>
    <w:rsid w:val="00EB4A1B"/>
    <w:rsid w:val="00EB4B20"/>
    <w:rsid w:val="00EB5CC3"/>
    <w:rsid w:val="00EB6FB3"/>
    <w:rsid w:val="00EB7A01"/>
    <w:rsid w:val="00EC0CC7"/>
    <w:rsid w:val="00EC0F7A"/>
    <w:rsid w:val="00EC1366"/>
    <w:rsid w:val="00EC1B36"/>
    <w:rsid w:val="00EC207D"/>
    <w:rsid w:val="00EC34EB"/>
    <w:rsid w:val="00EC53A3"/>
    <w:rsid w:val="00EC60F6"/>
    <w:rsid w:val="00EC6723"/>
    <w:rsid w:val="00EC6A94"/>
    <w:rsid w:val="00EC737B"/>
    <w:rsid w:val="00EC74CB"/>
    <w:rsid w:val="00EC7BF4"/>
    <w:rsid w:val="00ED0A30"/>
    <w:rsid w:val="00ED1F7D"/>
    <w:rsid w:val="00ED28C8"/>
    <w:rsid w:val="00ED2D04"/>
    <w:rsid w:val="00ED2FD8"/>
    <w:rsid w:val="00ED3599"/>
    <w:rsid w:val="00ED397B"/>
    <w:rsid w:val="00ED39BC"/>
    <w:rsid w:val="00ED56F1"/>
    <w:rsid w:val="00ED5B36"/>
    <w:rsid w:val="00ED60FE"/>
    <w:rsid w:val="00ED647C"/>
    <w:rsid w:val="00EE05EC"/>
    <w:rsid w:val="00EE0AF6"/>
    <w:rsid w:val="00EE11E6"/>
    <w:rsid w:val="00EE1C0B"/>
    <w:rsid w:val="00EE1C27"/>
    <w:rsid w:val="00EE23C4"/>
    <w:rsid w:val="00EE2A07"/>
    <w:rsid w:val="00EE33E5"/>
    <w:rsid w:val="00EE4732"/>
    <w:rsid w:val="00EE4971"/>
    <w:rsid w:val="00EE5131"/>
    <w:rsid w:val="00EE5208"/>
    <w:rsid w:val="00EE6E08"/>
    <w:rsid w:val="00EE729B"/>
    <w:rsid w:val="00EE75B3"/>
    <w:rsid w:val="00EE7B14"/>
    <w:rsid w:val="00EE7F25"/>
    <w:rsid w:val="00EF0934"/>
    <w:rsid w:val="00EF0A1C"/>
    <w:rsid w:val="00EF0E89"/>
    <w:rsid w:val="00EF17D3"/>
    <w:rsid w:val="00EF1A08"/>
    <w:rsid w:val="00EF2806"/>
    <w:rsid w:val="00EF3581"/>
    <w:rsid w:val="00EF3C1A"/>
    <w:rsid w:val="00EF3F7B"/>
    <w:rsid w:val="00EF47A2"/>
    <w:rsid w:val="00EF5018"/>
    <w:rsid w:val="00EF5397"/>
    <w:rsid w:val="00EF55A0"/>
    <w:rsid w:val="00EF765F"/>
    <w:rsid w:val="00F00405"/>
    <w:rsid w:val="00F00A18"/>
    <w:rsid w:val="00F00B2B"/>
    <w:rsid w:val="00F01A3E"/>
    <w:rsid w:val="00F01DDC"/>
    <w:rsid w:val="00F0243E"/>
    <w:rsid w:val="00F02558"/>
    <w:rsid w:val="00F030CE"/>
    <w:rsid w:val="00F034E5"/>
    <w:rsid w:val="00F041D2"/>
    <w:rsid w:val="00F059B7"/>
    <w:rsid w:val="00F06F46"/>
    <w:rsid w:val="00F0771C"/>
    <w:rsid w:val="00F07BED"/>
    <w:rsid w:val="00F102A9"/>
    <w:rsid w:val="00F1184A"/>
    <w:rsid w:val="00F11860"/>
    <w:rsid w:val="00F12838"/>
    <w:rsid w:val="00F128C2"/>
    <w:rsid w:val="00F129D8"/>
    <w:rsid w:val="00F134C0"/>
    <w:rsid w:val="00F1364C"/>
    <w:rsid w:val="00F1535B"/>
    <w:rsid w:val="00F15B4A"/>
    <w:rsid w:val="00F15D00"/>
    <w:rsid w:val="00F15E45"/>
    <w:rsid w:val="00F16530"/>
    <w:rsid w:val="00F21DAC"/>
    <w:rsid w:val="00F2228E"/>
    <w:rsid w:val="00F223E8"/>
    <w:rsid w:val="00F231CE"/>
    <w:rsid w:val="00F2348A"/>
    <w:rsid w:val="00F2467C"/>
    <w:rsid w:val="00F25812"/>
    <w:rsid w:val="00F25A55"/>
    <w:rsid w:val="00F25FCA"/>
    <w:rsid w:val="00F26AC3"/>
    <w:rsid w:val="00F26B71"/>
    <w:rsid w:val="00F26BEB"/>
    <w:rsid w:val="00F26F47"/>
    <w:rsid w:val="00F27188"/>
    <w:rsid w:val="00F2739B"/>
    <w:rsid w:val="00F273EA"/>
    <w:rsid w:val="00F278EE"/>
    <w:rsid w:val="00F32167"/>
    <w:rsid w:val="00F32432"/>
    <w:rsid w:val="00F32701"/>
    <w:rsid w:val="00F32F09"/>
    <w:rsid w:val="00F339A9"/>
    <w:rsid w:val="00F33B60"/>
    <w:rsid w:val="00F33B83"/>
    <w:rsid w:val="00F33F7F"/>
    <w:rsid w:val="00F34030"/>
    <w:rsid w:val="00F348D0"/>
    <w:rsid w:val="00F348E1"/>
    <w:rsid w:val="00F34A17"/>
    <w:rsid w:val="00F34A7F"/>
    <w:rsid w:val="00F34C1A"/>
    <w:rsid w:val="00F35097"/>
    <w:rsid w:val="00F35940"/>
    <w:rsid w:val="00F36881"/>
    <w:rsid w:val="00F36E9D"/>
    <w:rsid w:val="00F403C3"/>
    <w:rsid w:val="00F405A0"/>
    <w:rsid w:val="00F4073A"/>
    <w:rsid w:val="00F409DC"/>
    <w:rsid w:val="00F40F86"/>
    <w:rsid w:val="00F41018"/>
    <w:rsid w:val="00F41299"/>
    <w:rsid w:val="00F41751"/>
    <w:rsid w:val="00F42023"/>
    <w:rsid w:val="00F42CAA"/>
    <w:rsid w:val="00F45A6E"/>
    <w:rsid w:val="00F46601"/>
    <w:rsid w:val="00F46916"/>
    <w:rsid w:val="00F479BF"/>
    <w:rsid w:val="00F5017D"/>
    <w:rsid w:val="00F506E6"/>
    <w:rsid w:val="00F50FEE"/>
    <w:rsid w:val="00F52027"/>
    <w:rsid w:val="00F52640"/>
    <w:rsid w:val="00F52763"/>
    <w:rsid w:val="00F527F6"/>
    <w:rsid w:val="00F528F2"/>
    <w:rsid w:val="00F53CE8"/>
    <w:rsid w:val="00F54417"/>
    <w:rsid w:val="00F54616"/>
    <w:rsid w:val="00F54BD1"/>
    <w:rsid w:val="00F5514B"/>
    <w:rsid w:val="00F565C4"/>
    <w:rsid w:val="00F57033"/>
    <w:rsid w:val="00F6023E"/>
    <w:rsid w:val="00F603EC"/>
    <w:rsid w:val="00F6054F"/>
    <w:rsid w:val="00F61B7C"/>
    <w:rsid w:val="00F62334"/>
    <w:rsid w:val="00F62FF8"/>
    <w:rsid w:val="00F631AB"/>
    <w:rsid w:val="00F63CE4"/>
    <w:rsid w:val="00F645AD"/>
    <w:rsid w:val="00F646C4"/>
    <w:rsid w:val="00F64D8C"/>
    <w:rsid w:val="00F650EB"/>
    <w:rsid w:val="00F6515E"/>
    <w:rsid w:val="00F6563E"/>
    <w:rsid w:val="00F673D0"/>
    <w:rsid w:val="00F67583"/>
    <w:rsid w:val="00F679A8"/>
    <w:rsid w:val="00F70078"/>
    <w:rsid w:val="00F71901"/>
    <w:rsid w:val="00F72BAB"/>
    <w:rsid w:val="00F733E7"/>
    <w:rsid w:val="00F73C70"/>
    <w:rsid w:val="00F73EE6"/>
    <w:rsid w:val="00F752CE"/>
    <w:rsid w:val="00F75765"/>
    <w:rsid w:val="00F759AB"/>
    <w:rsid w:val="00F76BA9"/>
    <w:rsid w:val="00F771C9"/>
    <w:rsid w:val="00F7728D"/>
    <w:rsid w:val="00F77498"/>
    <w:rsid w:val="00F77D39"/>
    <w:rsid w:val="00F80F68"/>
    <w:rsid w:val="00F81178"/>
    <w:rsid w:val="00F816BB"/>
    <w:rsid w:val="00F8308F"/>
    <w:rsid w:val="00F83F2D"/>
    <w:rsid w:val="00F83F5B"/>
    <w:rsid w:val="00F842CC"/>
    <w:rsid w:val="00F84538"/>
    <w:rsid w:val="00F84BC5"/>
    <w:rsid w:val="00F85229"/>
    <w:rsid w:val="00F85F9B"/>
    <w:rsid w:val="00F86237"/>
    <w:rsid w:val="00F8670E"/>
    <w:rsid w:val="00F9036D"/>
    <w:rsid w:val="00F90838"/>
    <w:rsid w:val="00F90C69"/>
    <w:rsid w:val="00F9228F"/>
    <w:rsid w:val="00F92404"/>
    <w:rsid w:val="00F92B28"/>
    <w:rsid w:val="00F93817"/>
    <w:rsid w:val="00F9391F"/>
    <w:rsid w:val="00F93C24"/>
    <w:rsid w:val="00F9442C"/>
    <w:rsid w:val="00F946EE"/>
    <w:rsid w:val="00F94FF6"/>
    <w:rsid w:val="00F951AC"/>
    <w:rsid w:val="00F96A68"/>
    <w:rsid w:val="00F96E72"/>
    <w:rsid w:val="00FA0718"/>
    <w:rsid w:val="00FA160D"/>
    <w:rsid w:val="00FA37A6"/>
    <w:rsid w:val="00FA3CC8"/>
    <w:rsid w:val="00FA3CD3"/>
    <w:rsid w:val="00FA4116"/>
    <w:rsid w:val="00FA42B8"/>
    <w:rsid w:val="00FA46CD"/>
    <w:rsid w:val="00FA4EF6"/>
    <w:rsid w:val="00FA5DE5"/>
    <w:rsid w:val="00FA5FA3"/>
    <w:rsid w:val="00FA672C"/>
    <w:rsid w:val="00FA6DEF"/>
    <w:rsid w:val="00FA6E97"/>
    <w:rsid w:val="00FA744A"/>
    <w:rsid w:val="00FB0044"/>
    <w:rsid w:val="00FB01C6"/>
    <w:rsid w:val="00FB0F4B"/>
    <w:rsid w:val="00FB31FB"/>
    <w:rsid w:val="00FB3A3F"/>
    <w:rsid w:val="00FB3E61"/>
    <w:rsid w:val="00FB4075"/>
    <w:rsid w:val="00FB40A5"/>
    <w:rsid w:val="00FB41BB"/>
    <w:rsid w:val="00FB4AF3"/>
    <w:rsid w:val="00FB6AD3"/>
    <w:rsid w:val="00FB7B09"/>
    <w:rsid w:val="00FC0321"/>
    <w:rsid w:val="00FC04C1"/>
    <w:rsid w:val="00FC13D5"/>
    <w:rsid w:val="00FC1D2A"/>
    <w:rsid w:val="00FC31CA"/>
    <w:rsid w:val="00FC395F"/>
    <w:rsid w:val="00FC405B"/>
    <w:rsid w:val="00FC43E4"/>
    <w:rsid w:val="00FC5F8E"/>
    <w:rsid w:val="00FC6136"/>
    <w:rsid w:val="00FC67D2"/>
    <w:rsid w:val="00FC720E"/>
    <w:rsid w:val="00FC765A"/>
    <w:rsid w:val="00FC7B91"/>
    <w:rsid w:val="00FC7DC4"/>
    <w:rsid w:val="00FD0866"/>
    <w:rsid w:val="00FD130C"/>
    <w:rsid w:val="00FD217F"/>
    <w:rsid w:val="00FD3178"/>
    <w:rsid w:val="00FD3767"/>
    <w:rsid w:val="00FD3896"/>
    <w:rsid w:val="00FD448B"/>
    <w:rsid w:val="00FD4903"/>
    <w:rsid w:val="00FD4B86"/>
    <w:rsid w:val="00FD5624"/>
    <w:rsid w:val="00FD57ED"/>
    <w:rsid w:val="00FD5DC9"/>
    <w:rsid w:val="00FD5F02"/>
    <w:rsid w:val="00FD6417"/>
    <w:rsid w:val="00FD6855"/>
    <w:rsid w:val="00FD6BF3"/>
    <w:rsid w:val="00FD6CBC"/>
    <w:rsid w:val="00FD6EE3"/>
    <w:rsid w:val="00FD7273"/>
    <w:rsid w:val="00FD7FE3"/>
    <w:rsid w:val="00FE023E"/>
    <w:rsid w:val="00FE0494"/>
    <w:rsid w:val="00FE0D42"/>
    <w:rsid w:val="00FE1B6D"/>
    <w:rsid w:val="00FE1CBA"/>
    <w:rsid w:val="00FE207E"/>
    <w:rsid w:val="00FE21A4"/>
    <w:rsid w:val="00FE2BE7"/>
    <w:rsid w:val="00FE43E9"/>
    <w:rsid w:val="00FE493A"/>
    <w:rsid w:val="00FE65C0"/>
    <w:rsid w:val="00FE6D47"/>
    <w:rsid w:val="00FE75F2"/>
    <w:rsid w:val="00FE7D41"/>
    <w:rsid w:val="00FF1540"/>
    <w:rsid w:val="00FF2543"/>
    <w:rsid w:val="00FF3197"/>
    <w:rsid w:val="00FF3D21"/>
    <w:rsid w:val="00FF4834"/>
    <w:rsid w:val="00FF5840"/>
    <w:rsid w:val="00FF5871"/>
    <w:rsid w:val="00FF5E8A"/>
    <w:rsid w:val="00FF6126"/>
    <w:rsid w:val="00FF66C2"/>
    <w:rsid w:val="00FF6D70"/>
    <w:rsid w:val="00FF78B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C465A"/>
  <w15:docId w15:val="{949ED2EE-7900-4C61-B98A-85EB5F1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17"/>
    <w:pPr>
      <w:spacing w:after="120" w:line="360" w:lineRule="exact"/>
      <w:ind w:firstLine="567"/>
      <w:jc w:val="both"/>
    </w:pPr>
    <w:rPr>
      <w:rFonts w:ascii="Times New Roman" w:eastAsia="Calibri" w:hAnsi="Times New Roman" w:cs="Calibri"/>
      <w:sz w:val="28"/>
      <w:lang w:val="vi-VN" w:eastAsia="zh-TW"/>
    </w:rPr>
  </w:style>
  <w:style w:type="paragraph" w:styleId="Heading1">
    <w:name w:val="heading 1"/>
    <w:basedOn w:val="Normal"/>
    <w:next w:val="Normal"/>
    <w:link w:val="Heading1Char"/>
    <w:uiPriority w:val="9"/>
    <w:qFormat/>
    <w:rsid w:val="00E62D8D"/>
    <w:pPr>
      <w:keepNext/>
      <w:keepLines/>
      <w:spacing w:before="60" w:after="60" w:line="240" w:lineRule="auto"/>
      <w:outlineLvl w:val="0"/>
    </w:pPr>
    <w:rPr>
      <w:rFonts w:ascii="Times" w:eastAsia="Times" w:hAnsi="Times" w:cs="Times"/>
      <w:b/>
      <w:szCs w:val="28"/>
    </w:rPr>
  </w:style>
  <w:style w:type="paragraph" w:styleId="Heading2">
    <w:name w:val="heading 2"/>
    <w:basedOn w:val="Normal"/>
    <w:next w:val="Normal"/>
    <w:link w:val="Heading2Char"/>
    <w:uiPriority w:val="9"/>
    <w:unhideWhenUsed/>
    <w:qFormat/>
    <w:rsid w:val="00E62D8D"/>
    <w:pPr>
      <w:keepNext/>
      <w:keepLines/>
      <w:spacing w:before="60" w:after="60" w:line="240" w:lineRule="auto"/>
      <w:outlineLvl w:val="1"/>
    </w:pPr>
    <w:rPr>
      <w:rFonts w:eastAsia="Times New Roman" w:cs="Times New Roman"/>
      <w:b/>
      <w:szCs w:val="28"/>
    </w:rPr>
  </w:style>
  <w:style w:type="paragraph" w:styleId="Heading3">
    <w:name w:val="heading 3"/>
    <w:aliases w:val=" Char Char Char,Char Char Char Char"/>
    <w:basedOn w:val="Normal"/>
    <w:next w:val="Normal"/>
    <w:link w:val="Heading3Char"/>
    <w:uiPriority w:val="9"/>
    <w:unhideWhenUsed/>
    <w:qFormat/>
    <w:rsid w:val="00E62D8D"/>
    <w:pPr>
      <w:keepNext/>
      <w:keepLines/>
      <w:spacing w:before="60" w:after="60" w:line="240" w:lineRule="auto"/>
      <w:outlineLvl w:val="2"/>
    </w:pPr>
    <w:rPr>
      <w:rFonts w:ascii="Times" w:eastAsia="Times" w:hAnsi="Times" w:cs="Times"/>
      <w:b/>
      <w:szCs w:val="28"/>
    </w:rPr>
  </w:style>
  <w:style w:type="paragraph" w:styleId="Heading4">
    <w:name w:val="heading 4"/>
    <w:basedOn w:val="Normal"/>
    <w:next w:val="Normal"/>
    <w:link w:val="Heading4Char"/>
    <w:uiPriority w:val="9"/>
    <w:unhideWhenUsed/>
    <w:qFormat/>
    <w:rsid w:val="00E62D8D"/>
    <w:pPr>
      <w:keepNext/>
      <w:keepLines/>
      <w:spacing w:before="60" w:after="60" w:line="240" w:lineRule="auto"/>
      <w:outlineLvl w:val="3"/>
    </w:pPr>
    <w:rPr>
      <w:rFonts w:eastAsia="Times New Roman" w:cs="Times New Roman"/>
      <w:b/>
      <w:i/>
      <w:szCs w:val="28"/>
    </w:rPr>
  </w:style>
  <w:style w:type="paragraph" w:styleId="Heading5">
    <w:name w:val="heading 5"/>
    <w:basedOn w:val="Normal"/>
    <w:next w:val="Normal"/>
    <w:link w:val="Heading5Char"/>
    <w:unhideWhenUsed/>
    <w:qFormat/>
    <w:rsid w:val="00E62D8D"/>
    <w:pPr>
      <w:keepNext/>
      <w:keepLines/>
      <w:spacing w:before="220" w:after="40"/>
      <w:outlineLvl w:val="4"/>
    </w:pPr>
    <w:rPr>
      <w:b/>
    </w:rPr>
  </w:style>
  <w:style w:type="paragraph" w:styleId="Heading6">
    <w:name w:val="heading 6"/>
    <w:basedOn w:val="Normal"/>
    <w:next w:val="Normal"/>
    <w:link w:val="Heading6Char"/>
    <w:unhideWhenUsed/>
    <w:qFormat/>
    <w:rsid w:val="00E62D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8D"/>
    <w:rPr>
      <w:rFonts w:ascii="Times" w:eastAsia="Times" w:hAnsi="Times" w:cs="Times"/>
      <w:b/>
      <w:sz w:val="28"/>
      <w:szCs w:val="28"/>
      <w:lang w:val="vi-VN" w:eastAsia="zh-TW"/>
    </w:rPr>
  </w:style>
  <w:style w:type="character" w:customStyle="1" w:styleId="Heading2Char">
    <w:name w:val="Heading 2 Char"/>
    <w:basedOn w:val="DefaultParagraphFont"/>
    <w:link w:val="Heading2"/>
    <w:uiPriority w:val="9"/>
    <w:rsid w:val="00E62D8D"/>
    <w:rPr>
      <w:rFonts w:ascii="Times New Roman" w:eastAsia="Times New Roman" w:hAnsi="Times New Roman" w:cs="Times New Roman"/>
      <w:b/>
      <w:sz w:val="28"/>
      <w:szCs w:val="28"/>
      <w:lang w:val="vi-VN" w:eastAsia="zh-TW"/>
    </w:rPr>
  </w:style>
  <w:style w:type="character" w:customStyle="1" w:styleId="Heading3Char">
    <w:name w:val="Heading 3 Char"/>
    <w:aliases w:val=" Char Char Char Char,Char Char Char Char Char"/>
    <w:basedOn w:val="DefaultParagraphFont"/>
    <w:link w:val="Heading3"/>
    <w:uiPriority w:val="9"/>
    <w:rsid w:val="00E62D8D"/>
    <w:rPr>
      <w:rFonts w:ascii="Times" w:eastAsia="Times" w:hAnsi="Times" w:cs="Times"/>
      <w:b/>
      <w:sz w:val="28"/>
      <w:szCs w:val="28"/>
      <w:lang w:val="vi-VN" w:eastAsia="zh-TW"/>
    </w:rPr>
  </w:style>
  <w:style w:type="character" w:customStyle="1" w:styleId="Heading4Char">
    <w:name w:val="Heading 4 Char"/>
    <w:basedOn w:val="DefaultParagraphFont"/>
    <w:link w:val="Heading4"/>
    <w:uiPriority w:val="9"/>
    <w:rsid w:val="00E62D8D"/>
    <w:rPr>
      <w:rFonts w:ascii="Times New Roman" w:eastAsia="Times New Roman" w:hAnsi="Times New Roman" w:cs="Times New Roman"/>
      <w:b/>
      <w:i/>
      <w:sz w:val="28"/>
      <w:szCs w:val="28"/>
      <w:lang w:val="vi-VN" w:eastAsia="zh-TW"/>
    </w:rPr>
  </w:style>
  <w:style w:type="character" w:customStyle="1" w:styleId="Heading5Char">
    <w:name w:val="Heading 5 Char"/>
    <w:basedOn w:val="DefaultParagraphFont"/>
    <w:link w:val="Heading5"/>
    <w:uiPriority w:val="9"/>
    <w:semiHidden/>
    <w:rsid w:val="00E62D8D"/>
    <w:rPr>
      <w:rFonts w:ascii="Calibri" w:eastAsia="Calibri" w:hAnsi="Calibri" w:cs="Calibri"/>
      <w:b/>
      <w:lang w:val="vi-VN" w:eastAsia="zh-TW"/>
    </w:rPr>
  </w:style>
  <w:style w:type="character" w:customStyle="1" w:styleId="Heading6Char">
    <w:name w:val="Heading 6 Char"/>
    <w:basedOn w:val="DefaultParagraphFont"/>
    <w:link w:val="Heading6"/>
    <w:uiPriority w:val="9"/>
    <w:semiHidden/>
    <w:rsid w:val="00E62D8D"/>
    <w:rPr>
      <w:rFonts w:ascii="Calibri" w:eastAsia="Calibri" w:hAnsi="Calibri" w:cs="Calibri"/>
      <w:b/>
      <w:sz w:val="20"/>
      <w:szCs w:val="20"/>
      <w:lang w:val="vi-VN" w:eastAsia="zh-TW"/>
    </w:rPr>
  </w:style>
  <w:style w:type="paragraph" w:styleId="Title">
    <w:name w:val="Title"/>
    <w:basedOn w:val="Normal"/>
    <w:next w:val="Normal"/>
    <w:link w:val="TitleChar"/>
    <w:qFormat/>
    <w:rsid w:val="00E62D8D"/>
    <w:pPr>
      <w:keepNext/>
      <w:keepLines/>
      <w:spacing w:before="480"/>
    </w:pPr>
    <w:rPr>
      <w:b/>
      <w:sz w:val="72"/>
      <w:szCs w:val="72"/>
    </w:rPr>
  </w:style>
  <w:style w:type="character" w:customStyle="1" w:styleId="TitleChar">
    <w:name w:val="Title Char"/>
    <w:basedOn w:val="DefaultParagraphFont"/>
    <w:link w:val="Title"/>
    <w:uiPriority w:val="10"/>
    <w:rsid w:val="00E62D8D"/>
    <w:rPr>
      <w:rFonts w:ascii="Calibri" w:eastAsia="Calibri" w:hAnsi="Calibri" w:cs="Calibri"/>
      <w:b/>
      <w:sz w:val="72"/>
      <w:szCs w:val="72"/>
      <w:lang w:val="vi-VN" w:eastAsia="zh-TW"/>
    </w:rPr>
  </w:style>
  <w:style w:type="paragraph" w:styleId="Subtitle">
    <w:name w:val="Subtitle"/>
    <w:basedOn w:val="Normal"/>
    <w:next w:val="Normal"/>
    <w:link w:val="SubtitleChar"/>
    <w:qFormat/>
    <w:rsid w:val="00E62D8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62D8D"/>
    <w:rPr>
      <w:rFonts w:ascii="Georgia" w:eastAsia="Georgia" w:hAnsi="Georgia" w:cs="Georgia"/>
      <w:i/>
      <w:color w:val="666666"/>
      <w:sz w:val="48"/>
      <w:szCs w:val="48"/>
      <w:lang w:val="vi-VN" w:eastAsia="zh-TW"/>
    </w:rPr>
  </w:style>
  <w:style w:type="paragraph" w:styleId="TOC1">
    <w:name w:val="toc 1"/>
    <w:basedOn w:val="Normal"/>
    <w:next w:val="Normal"/>
    <w:autoRedefine/>
    <w:uiPriority w:val="39"/>
    <w:unhideWhenUsed/>
    <w:rsid w:val="00E62D8D"/>
    <w:pPr>
      <w:spacing w:after="100"/>
    </w:pPr>
  </w:style>
  <w:style w:type="paragraph" w:styleId="TOC2">
    <w:name w:val="toc 2"/>
    <w:basedOn w:val="Normal"/>
    <w:next w:val="Normal"/>
    <w:autoRedefine/>
    <w:uiPriority w:val="39"/>
    <w:unhideWhenUsed/>
    <w:rsid w:val="00E62D8D"/>
    <w:pPr>
      <w:spacing w:after="100"/>
      <w:ind w:left="220"/>
    </w:pPr>
  </w:style>
  <w:style w:type="paragraph" w:styleId="TOC3">
    <w:name w:val="toc 3"/>
    <w:basedOn w:val="Normal"/>
    <w:next w:val="Normal"/>
    <w:autoRedefine/>
    <w:uiPriority w:val="39"/>
    <w:unhideWhenUsed/>
    <w:rsid w:val="00E62D8D"/>
    <w:pPr>
      <w:spacing w:after="100"/>
      <w:ind w:left="440"/>
    </w:pPr>
  </w:style>
  <w:style w:type="paragraph" w:styleId="TOC4">
    <w:name w:val="toc 4"/>
    <w:basedOn w:val="Normal"/>
    <w:next w:val="Normal"/>
    <w:autoRedefine/>
    <w:uiPriority w:val="39"/>
    <w:unhideWhenUsed/>
    <w:rsid w:val="00E62D8D"/>
    <w:pPr>
      <w:spacing w:after="100"/>
      <w:ind w:left="660"/>
    </w:pPr>
  </w:style>
  <w:style w:type="character" w:styleId="Hyperlink">
    <w:name w:val="Hyperlink"/>
    <w:basedOn w:val="DefaultParagraphFont"/>
    <w:uiPriority w:val="99"/>
    <w:unhideWhenUsed/>
    <w:rsid w:val="00E62D8D"/>
    <w:rPr>
      <w:color w:val="0000FF" w:themeColor="hyperlink"/>
      <w:u w:val="single"/>
    </w:rPr>
  </w:style>
  <w:style w:type="paragraph" w:styleId="FootnoteText">
    <w:name w:val="footnote text"/>
    <w:aliases w:val="Footnote Text Char Char Char Char Char,Footnote Text Char Char Char Char Char Char Ch,Char Char,Footnote Text Char Char Char Char Char Char Ch Char Char Char,Footnote Text Char Char Char Char Char Char Ch Char Char Char Char Char Char C,fn"/>
    <w:basedOn w:val="Normal"/>
    <w:link w:val="FootnoteTextChar"/>
    <w:uiPriority w:val="99"/>
    <w:unhideWhenUsed/>
    <w:qFormat/>
    <w:rsid w:val="00E62D8D"/>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n Char"/>
    <w:basedOn w:val="DefaultParagraphFont"/>
    <w:link w:val="FootnoteText"/>
    <w:uiPriority w:val="99"/>
    <w:qFormat/>
    <w:rsid w:val="00E62D8D"/>
    <w:rPr>
      <w:rFonts w:ascii="Calibri" w:eastAsia="Calibri" w:hAnsi="Calibri" w:cs="Calibri"/>
      <w:sz w:val="20"/>
      <w:szCs w:val="20"/>
      <w:lang w:val="vi-VN" w:eastAsia="zh-TW"/>
    </w:rPr>
  </w:style>
  <w:style w:type="character" w:styleId="FootnoteReference">
    <w:name w:val="footnote reference"/>
    <w:aliases w:val="Footnote text,ftref,Footnote,BVI fnr,BearingPoint,16 Point,Superscript 6 Point,fr,Ref,de nota al pie,Fußnotenzeichen DISS,(NECG) Footnote Reference,Footnote text Char Char,Ref Char Char Char,de nota al pie Char Char Char,10 pt,Black,f"/>
    <w:basedOn w:val="DefaultParagraphFont"/>
    <w:link w:val="FootnotetextChar0"/>
    <w:uiPriority w:val="99"/>
    <w:unhideWhenUsed/>
    <w:qFormat/>
    <w:rsid w:val="00E62D8D"/>
    <w:rPr>
      <w:vertAlign w:val="superscript"/>
    </w:rPr>
  </w:style>
  <w:style w:type="paragraph" w:customStyle="1" w:styleId="FootnotetextChar0">
    <w:name w:val="Footnote text Char"/>
    <w:aliases w:val="Ref Char Char,de nota al pie Char Char,Ref1 Char Char,BVI fnr Char Char Char Char Char Char Char Char,BVI fnr Car Car Char Char Char Char Char Char Char Char,BVI fnr Car Char Char Char Char Char Char Char Char,ftre,BVI fnr Char1"/>
    <w:basedOn w:val="Normal"/>
    <w:link w:val="FootnoteReference"/>
    <w:uiPriority w:val="99"/>
    <w:rsid w:val="00E62D8D"/>
    <w:pPr>
      <w:spacing w:after="160" w:line="240" w:lineRule="exact"/>
    </w:pPr>
    <w:rPr>
      <w:rFonts w:asciiTheme="minorHAnsi" w:eastAsiaTheme="minorHAnsi" w:hAnsiTheme="minorHAnsi" w:cstheme="minorBidi"/>
      <w:vertAlign w:val="superscript"/>
      <w:lang w:val="en-US" w:eastAsia="en-US"/>
    </w:rPr>
  </w:style>
  <w:style w:type="paragraph" w:styleId="CommentText">
    <w:name w:val="annotation text"/>
    <w:aliases w:val=" Char1"/>
    <w:basedOn w:val="Normal"/>
    <w:link w:val="CommentTextChar"/>
    <w:uiPriority w:val="99"/>
    <w:unhideWhenUsed/>
    <w:rsid w:val="00E62D8D"/>
    <w:pPr>
      <w:spacing w:line="240" w:lineRule="auto"/>
    </w:pPr>
    <w:rPr>
      <w:sz w:val="20"/>
      <w:szCs w:val="20"/>
    </w:rPr>
  </w:style>
  <w:style w:type="character" w:customStyle="1" w:styleId="CommentTextChar">
    <w:name w:val="Comment Text Char"/>
    <w:aliases w:val=" Char1 Char"/>
    <w:basedOn w:val="DefaultParagraphFont"/>
    <w:link w:val="CommentText"/>
    <w:uiPriority w:val="99"/>
    <w:rsid w:val="00E62D8D"/>
    <w:rPr>
      <w:rFonts w:ascii="Calibri" w:eastAsia="Calibri" w:hAnsi="Calibri" w:cs="Calibri"/>
      <w:sz w:val="20"/>
      <w:szCs w:val="20"/>
      <w:lang w:val="vi-VN" w:eastAsia="zh-TW"/>
    </w:rPr>
  </w:style>
  <w:style w:type="character" w:styleId="CommentReference">
    <w:name w:val="annotation reference"/>
    <w:basedOn w:val="DefaultParagraphFont"/>
    <w:uiPriority w:val="99"/>
    <w:unhideWhenUsed/>
    <w:rsid w:val="00E62D8D"/>
    <w:rPr>
      <w:sz w:val="16"/>
      <w:szCs w:val="16"/>
    </w:rPr>
  </w:style>
  <w:style w:type="paragraph" w:styleId="BalloonText">
    <w:name w:val="Balloon Text"/>
    <w:basedOn w:val="Normal"/>
    <w:link w:val="BalloonTextChar"/>
    <w:uiPriority w:val="99"/>
    <w:semiHidden/>
    <w:unhideWhenUsed/>
    <w:rsid w:val="00E62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D8D"/>
    <w:rPr>
      <w:rFonts w:ascii="Segoe UI" w:eastAsia="Calibri" w:hAnsi="Segoe UI" w:cs="Segoe UI"/>
      <w:sz w:val="18"/>
      <w:szCs w:val="18"/>
      <w:lang w:val="vi-VN" w:eastAsia="zh-TW"/>
    </w:rPr>
  </w:style>
  <w:style w:type="paragraph" w:styleId="BodyText">
    <w:name w:val="Body Text"/>
    <w:basedOn w:val="Normal"/>
    <w:link w:val="BodyTextChar"/>
    <w:uiPriority w:val="1"/>
    <w:qFormat/>
    <w:rsid w:val="00E62D8D"/>
    <w:pPr>
      <w:widowControl w:val="0"/>
      <w:autoSpaceDE w:val="0"/>
      <w:autoSpaceDN w:val="0"/>
      <w:spacing w:before="182" w:after="0" w:line="240" w:lineRule="auto"/>
      <w:ind w:left="819" w:firstLine="566"/>
    </w:pPr>
    <w:rPr>
      <w:rFonts w:eastAsia="Times New Roman" w:cs="Times New Roman"/>
      <w:szCs w:val="28"/>
      <w:lang w:val="en-US" w:eastAsia="en-US"/>
    </w:rPr>
  </w:style>
  <w:style w:type="character" w:customStyle="1" w:styleId="BodyTextChar">
    <w:name w:val="Body Text Char"/>
    <w:basedOn w:val="DefaultParagraphFont"/>
    <w:link w:val="BodyText"/>
    <w:uiPriority w:val="1"/>
    <w:rsid w:val="00E62D8D"/>
    <w:rPr>
      <w:rFonts w:ascii="Times New Roman" w:eastAsia="Times New Roman" w:hAnsi="Times New Roman" w:cs="Times New Roman"/>
      <w:sz w:val="28"/>
      <w:szCs w:val="28"/>
    </w:rPr>
  </w:style>
  <w:style w:type="paragraph" w:styleId="ListParagraph">
    <w:name w:val="List Paragraph"/>
    <w:aliases w:val="List Paragraph 1,Bullet L1,List Paragraph11,bullet 1,bullet,My checklist,Bullet List,FooterText,numbered,Paragraphe de liste,VNA - List Paragraph,1.,lp1,lp11,Table Sequence,List A,Norm,abc,Nga 3,Numbered Paragraph,Bullet,bl,bl1,References"/>
    <w:basedOn w:val="Normal"/>
    <w:link w:val="ListParagraphChar"/>
    <w:uiPriority w:val="34"/>
    <w:qFormat/>
    <w:rsid w:val="00E62D8D"/>
    <w:pPr>
      <w:widowControl w:val="0"/>
      <w:autoSpaceDE w:val="0"/>
      <w:autoSpaceDN w:val="0"/>
      <w:spacing w:before="182" w:after="0" w:line="240" w:lineRule="auto"/>
      <w:ind w:left="819" w:firstLine="566"/>
    </w:pPr>
    <w:rPr>
      <w:rFonts w:eastAsia="Times New Roman" w:cs="Times New Roman"/>
      <w:lang w:val="en-US" w:eastAsia="en-US"/>
    </w:rPr>
  </w:style>
  <w:style w:type="character" w:customStyle="1" w:styleId="ListParagraphChar">
    <w:name w:val="List Paragraph Char"/>
    <w:aliases w:val="List Paragraph 1 Char,Bullet L1 Char,List Paragraph11 Char,bullet 1 Char,bullet Char,My checklist Char,Bullet List Char,FooterText Char,numbered Char,Paragraphe de liste Char,VNA - List Paragraph Char,1. Char,lp1 Char,lp11 Char"/>
    <w:link w:val="ListParagraph"/>
    <w:uiPriority w:val="34"/>
    <w:qFormat/>
    <w:locked/>
    <w:rsid w:val="00E62D8D"/>
    <w:rPr>
      <w:rFonts w:ascii="Times New Roman" w:eastAsia="Times New Roman" w:hAnsi="Times New Roman" w:cs="Times New Roman"/>
    </w:rPr>
  </w:style>
  <w:style w:type="table" w:styleId="TableGrid">
    <w:name w:val="Table Grid"/>
    <w:basedOn w:val="TableNormal"/>
    <w:uiPriority w:val="59"/>
    <w:rsid w:val="00E62D8D"/>
    <w:pPr>
      <w:spacing w:after="0" w:line="240" w:lineRule="auto"/>
    </w:pPr>
    <w:rPr>
      <w:rFonts w:ascii="Calibri" w:eastAsia="Calibri" w:hAnsi="Calibri" w:cs="Calibri"/>
      <w:lang w:val="vi-V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 Char1"/>
    <w:uiPriority w:val="99"/>
    <w:rsid w:val="00E62D8D"/>
    <w:rPr>
      <w:rFonts w:ascii="Times New Roman" w:hAnsi="Times New Roman" w:cs="Times New Roman"/>
      <w:sz w:val="28"/>
      <w:szCs w:val="28"/>
      <w:shd w:val="clear" w:color="auto" w:fill="FFFFFF"/>
    </w:rPr>
  </w:style>
  <w:style w:type="paragraph" w:styleId="NormalWeb">
    <w:name w:val="Normal (Web)"/>
    <w:aliases w:val="Обычный (веб)1,Обычный (веб) Знак,Обычный (веб) Знак1,Обычный (веб) Знак Знак,webb,Char Char Char Char Char Char Char Char Char Char Char Char Char,Char Char Char Char Char Char Char Char Char Char Char Char,Char Char Char1,Geneva 9"/>
    <w:basedOn w:val="Normal"/>
    <w:link w:val="NormalWebChar"/>
    <w:uiPriority w:val="99"/>
    <w:unhideWhenUsed/>
    <w:qFormat/>
    <w:rsid w:val="00E62D8D"/>
    <w:pPr>
      <w:spacing w:before="100" w:beforeAutospacing="1" w:after="100" w:afterAutospacing="1" w:line="240" w:lineRule="auto"/>
    </w:pPr>
    <w:rPr>
      <w:rFonts w:eastAsia="Times New Roman" w:cs="Times New Roman"/>
      <w:sz w:val="24"/>
      <w:szCs w:val="24"/>
      <w:lang w:val="en-US" w:eastAsia="en-US"/>
    </w:rPr>
  </w:style>
  <w:style w:type="character" w:customStyle="1" w:styleId="NormalWebChar">
    <w:name w:val="Normal (Web) Char"/>
    <w:aliases w:val="Обычный (веб)1 Char,Обычный (веб) Знак Char,Обычный (веб) Знак1 Char,Обычный (веб) Знак Знак Char,webb Char,Char Char Char Char Char Char Char Char Char Char Char Char Char Char,Char Char Char1 Char,Geneva 9 Char"/>
    <w:link w:val="NormalWeb"/>
    <w:uiPriority w:val="99"/>
    <w:locked/>
    <w:rsid w:val="00E62D8D"/>
    <w:rPr>
      <w:rFonts w:ascii="Times New Roman" w:eastAsia="Times New Roman" w:hAnsi="Times New Roman" w:cs="Times New Roman"/>
      <w:sz w:val="24"/>
      <w:szCs w:val="24"/>
    </w:rPr>
  </w:style>
  <w:style w:type="paragraph" w:customStyle="1" w:styleId="MUC2CHUONG">
    <w:name w:val="MUC 2 CHUONG"/>
    <w:basedOn w:val="Normal"/>
    <w:qFormat/>
    <w:rsid w:val="00E62D8D"/>
    <w:pPr>
      <w:keepNext/>
      <w:keepLines/>
      <w:tabs>
        <w:tab w:val="left" w:pos="1418"/>
      </w:tabs>
      <w:spacing w:before="120"/>
      <w:outlineLvl w:val="0"/>
    </w:pPr>
    <w:rPr>
      <w:rFonts w:eastAsiaTheme="majorEastAsia" w:cs="Times New Roman"/>
      <w:b/>
      <w:bCs/>
      <w:i/>
      <w:color w:val="000000" w:themeColor="text1"/>
      <w:szCs w:val="28"/>
      <w:lang w:val="en-US" w:eastAsia="en-US"/>
    </w:rPr>
  </w:style>
  <w:style w:type="paragraph" w:styleId="Header">
    <w:name w:val="header"/>
    <w:basedOn w:val="Normal"/>
    <w:link w:val="HeaderChar"/>
    <w:uiPriority w:val="99"/>
    <w:unhideWhenUsed/>
    <w:rsid w:val="00E6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8D"/>
    <w:rPr>
      <w:rFonts w:ascii="Calibri" w:eastAsia="Calibri" w:hAnsi="Calibri" w:cs="Calibri"/>
      <w:lang w:val="vi-VN" w:eastAsia="zh-TW"/>
    </w:rPr>
  </w:style>
  <w:style w:type="paragraph" w:styleId="Footer">
    <w:name w:val="footer"/>
    <w:basedOn w:val="Normal"/>
    <w:link w:val="FooterChar"/>
    <w:uiPriority w:val="99"/>
    <w:unhideWhenUsed/>
    <w:rsid w:val="00E6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8D"/>
    <w:rPr>
      <w:rFonts w:ascii="Calibri" w:eastAsia="Calibri" w:hAnsi="Calibri" w:cs="Calibri"/>
      <w:lang w:val="vi-VN" w:eastAsia="zh-TW"/>
    </w:rPr>
  </w:style>
  <w:style w:type="character" w:customStyle="1" w:styleId="Vnbnnidung">
    <w:name w:val="Văn bản nội dung_"/>
    <w:link w:val="Vnbnnidung0"/>
    <w:uiPriority w:val="99"/>
    <w:rsid w:val="00E62D8D"/>
    <w:rPr>
      <w:rFonts w:cs="Times New Roman"/>
      <w:sz w:val="28"/>
      <w:szCs w:val="28"/>
    </w:rPr>
  </w:style>
  <w:style w:type="paragraph" w:customStyle="1" w:styleId="Vnbnnidung0">
    <w:name w:val="Văn bản nội dung"/>
    <w:basedOn w:val="Normal"/>
    <w:link w:val="Vnbnnidung"/>
    <w:uiPriority w:val="99"/>
    <w:rsid w:val="00E62D8D"/>
    <w:pPr>
      <w:widowControl w:val="0"/>
      <w:spacing w:after="220" w:line="240" w:lineRule="auto"/>
      <w:ind w:firstLine="400"/>
    </w:pPr>
    <w:rPr>
      <w:rFonts w:asciiTheme="minorHAnsi" w:eastAsiaTheme="minorHAnsi" w:hAnsiTheme="minorHAnsi" w:cs="Times New Roman"/>
      <w:szCs w:val="28"/>
      <w:lang w:val="en-US" w:eastAsia="en-US"/>
    </w:rPr>
  </w:style>
  <w:style w:type="character" w:customStyle="1" w:styleId="CommentSubjectChar">
    <w:name w:val="Comment Subject Char"/>
    <w:basedOn w:val="CommentTextChar"/>
    <w:link w:val="CommentSubject"/>
    <w:uiPriority w:val="99"/>
    <w:semiHidden/>
    <w:rsid w:val="00E62D8D"/>
    <w:rPr>
      <w:rFonts w:ascii="Calibri" w:eastAsia="Calibri" w:hAnsi="Calibri" w:cs="Calibri"/>
      <w:b/>
      <w:bCs/>
      <w:sz w:val="20"/>
      <w:szCs w:val="20"/>
      <w:lang w:val="vi-VN" w:eastAsia="zh-TW"/>
    </w:rPr>
  </w:style>
  <w:style w:type="paragraph" w:styleId="CommentSubject">
    <w:name w:val="annotation subject"/>
    <w:basedOn w:val="CommentText"/>
    <w:next w:val="CommentText"/>
    <w:link w:val="CommentSubjectChar"/>
    <w:uiPriority w:val="99"/>
    <w:semiHidden/>
    <w:unhideWhenUsed/>
    <w:rsid w:val="00E62D8D"/>
    <w:rPr>
      <w:b/>
      <w:bCs/>
    </w:rPr>
  </w:style>
  <w:style w:type="paragraph" w:customStyle="1" w:styleId="Form">
    <w:name w:val="Form"/>
    <w:basedOn w:val="Normal"/>
    <w:rsid w:val="00CF1F9C"/>
    <w:pPr>
      <w:tabs>
        <w:tab w:val="left" w:pos="1440"/>
        <w:tab w:val="left" w:pos="2160"/>
        <w:tab w:val="left" w:pos="2880"/>
        <w:tab w:val="right" w:pos="7200"/>
      </w:tabs>
      <w:autoSpaceDE w:val="0"/>
      <w:autoSpaceDN w:val="0"/>
      <w:spacing w:before="80" w:after="80"/>
      <w:ind w:firstLine="720"/>
    </w:pPr>
    <w:rPr>
      <w:rFonts w:ascii=".VnTime" w:eastAsia="Times New Roman" w:hAnsi=".VnTime" w:cs=".VnTime"/>
      <w:szCs w:val="28"/>
      <w:lang w:val="en-GB" w:eastAsia="en-US"/>
    </w:rPr>
  </w:style>
  <w:style w:type="paragraph" w:styleId="NoSpacing">
    <w:name w:val="No Spacing"/>
    <w:uiPriority w:val="1"/>
    <w:qFormat/>
    <w:rsid w:val="0088299A"/>
    <w:pPr>
      <w:spacing w:after="0" w:line="240" w:lineRule="auto"/>
      <w:jc w:val="both"/>
    </w:pPr>
    <w:rPr>
      <w:rFonts w:ascii="Times New Roman" w:eastAsia="Times New Roman" w:hAnsi="Times New Roman" w:cs="Times New Roman"/>
      <w:sz w:val="26"/>
      <w:szCs w:val="28"/>
    </w:rPr>
  </w:style>
  <w:style w:type="paragraph" w:customStyle="1" w:styleId="BVIfnrCarCar">
    <w:name w:val="BVI fnr Car Car"/>
    <w:aliases w:val="BVI fnr Car,BVI fnr Car Car Car Car Char"/>
    <w:basedOn w:val="Normal"/>
    <w:uiPriority w:val="99"/>
    <w:qFormat/>
    <w:rsid w:val="00702448"/>
    <w:pPr>
      <w:spacing w:after="160" w:line="240" w:lineRule="exact"/>
      <w:ind w:left="6" w:firstLine="1134"/>
      <w:jc w:val="left"/>
    </w:pPr>
    <w:rPr>
      <w:rFonts w:eastAsiaTheme="minorHAnsi" w:cs="Times New Roman"/>
      <w:sz w:val="24"/>
      <w:szCs w:val="28"/>
      <w:vertAlign w:val="superscript"/>
      <w:lang w:val="en-US" w:eastAsia="en-US"/>
    </w:rPr>
  </w:style>
  <w:style w:type="paragraph" w:styleId="Quote">
    <w:name w:val="Quote"/>
    <w:aliases w:val="31Add"/>
    <w:basedOn w:val="Normal"/>
    <w:next w:val="Normal"/>
    <w:link w:val="QuoteChar"/>
    <w:uiPriority w:val="29"/>
    <w:qFormat/>
    <w:rsid w:val="008A173B"/>
    <w:pPr>
      <w:spacing w:before="120" w:after="0" w:line="320" w:lineRule="exact"/>
    </w:pPr>
    <w:rPr>
      <w:rFonts w:eastAsia="Times New Roman" w:cs="Times New Roman"/>
      <w:iCs/>
      <w:szCs w:val="24"/>
      <w:lang w:val="x-none" w:eastAsia="x-none"/>
    </w:rPr>
  </w:style>
  <w:style w:type="character" w:customStyle="1" w:styleId="QuoteChar">
    <w:name w:val="Quote Char"/>
    <w:aliases w:val="31Add Char"/>
    <w:basedOn w:val="DefaultParagraphFont"/>
    <w:link w:val="Quote"/>
    <w:uiPriority w:val="29"/>
    <w:rsid w:val="008A173B"/>
    <w:rPr>
      <w:rFonts w:ascii="Times New Roman" w:eastAsia="Times New Roman" w:hAnsi="Times New Roman" w:cs="Times New Roman"/>
      <w:iCs/>
      <w:sz w:val="28"/>
      <w:szCs w:val="24"/>
      <w:lang w:val="x-none" w:eastAsia="x-none"/>
    </w:rPr>
  </w:style>
  <w:style w:type="table" w:styleId="ColorfulGrid-Accent5">
    <w:name w:val="Colorful Grid Accent 5"/>
    <w:basedOn w:val="TableNormal"/>
    <w:uiPriority w:val="73"/>
    <w:rsid w:val="00174B18"/>
    <w:pPr>
      <w:spacing w:after="0" w:line="240" w:lineRule="auto"/>
      <w:ind w:firstLine="567"/>
      <w:jc w:val="both"/>
    </w:pPr>
    <w:rPr>
      <w:rFonts w:ascii="Times New Roman" w:eastAsia="Times New Roman" w:hAnsi="Times New Roman" w:cs="Times New Roman"/>
      <w:color w:val="000000" w:themeColor="text1"/>
      <w:sz w:val="28"/>
      <w:szCs w:val="28"/>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OCHeading">
    <w:name w:val="TOC Heading"/>
    <w:basedOn w:val="Heading1"/>
    <w:next w:val="Normal"/>
    <w:uiPriority w:val="39"/>
    <w:unhideWhenUsed/>
    <w:qFormat/>
    <w:rsid w:val="00174B18"/>
    <w:pPr>
      <w:spacing w:before="240" w:after="0" w:line="259" w:lineRule="auto"/>
      <w:ind w:firstLine="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5">
    <w:name w:val="toc 5"/>
    <w:basedOn w:val="Normal"/>
    <w:next w:val="Normal"/>
    <w:autoRedefine/>
    <w:uiPriority w:val="39"/>
    <w:unhideWhenUsed/>
    <w:rsid w:val="00174B18"/>
    <w:pPr>
      <w:spacing w:after="0"/>
      <w:ind w:left="1120"/>
      <w:jc w:val="left"/>
    </w:pPr>
    <w:rPr>
      <w:rFonts w:asciiTheme="minorHAnsi" w:eastAsia="Times New Roman" w:hAnsiTheme="minorHAnsi" w:cstheme="minorHAnsi"/>
      <w:sz w:val="18"/>
      <w:szCs w:val="18"/>
      <w:lang w:val="en-US" w:eastAsia="en-US"/>
    </w:rPr>
  </w:style>
  <w:style w:type="paragraph" w:styleId="TOC6">
    <w:name w:val="toc 6"/>
    <w:basedOn w:val="Normal"/>
    <w:next w:val="Normal"/>
    <w:autoRedefine/>
    <w:uiPriority w:val="39"/>
    <w:unhideWhenUsed/>
    <w:rsid w:val="00174B18"/>
    <w:pPr>
      <w:spacing w:after="0"/>
      <w:ind w:left="1400"/>
      <w:jc w:val="left"/>
    </w:pPr>
    <w:rPr>
      <w:rFonts w:asciiTheme="minorHAnsi" w:eastAsia="Times New Roman" w:hAnsiTheme="minorHAnsi" w:cstheme="minorHAnsi"/>
      <w:sz w:val="18"/>
      <w:szCs w:val="18"/>
      <w:lang w:val="en-US" w:eastAsia="en-US"/>
    </w:rPr>
  </w:style>
  <w:style w:type="paragraph" w:styleId="TOC7">
    <w:name w:val="toc 7"/>
    <w:basedOn w:val="Normal"/>
    <w:next w:val="Normal"/>
    <w:autoRedefine/>
    <w:uiPriority w:val="39"/>
    <w:unhideWhenUsed/>
    <w:rsid w:val="00174B18"/>
    <w:pPr>
      <w:spacing w:after="0"/>
      <w:ind w:left="1680"/>
      <w:jc w:val="left"/>
    </w:pPr>
    <w:rPr>
      <w:rFonts w:asciiTheme="minorHAnsi" w:eastAsia="Times New Roman" w:hAnsiTheme="minorHAnsi" w:cstheme="minorHAnsi"/>
      <w:sz w:val="18"/>
      <w:szCs w:val="18"/>
      <w:lang w:val="en-US" w:eastAsia="en-US"/>
    </w:rPr>
  </w:style>
  <w:style w:type="paragraph" w:styleId="TOC8">
    <w:name w:val="toc 8"/>
    <w:basedOn w:val="Normal"/>
    <w:next w:val="Normal"/>
    <w:autoRedefine/>
    <w:uiPriority w:val="39"/>
    <w:unhideWhenUsed/>
    <w:rsid w:val="00174B18"/>
    <w:pPr>
      <w:spacing w:after="0"/>
      <w:ind w:left="1960"/>
      <w:jc w:val="left"/>
    </w:pPr>
    <w:rPr>
      <w:rFonts w:asciiTheme="minorHAnsi" w:eastAsia="Times New Roman" w:hAnsiTheme="minorHAnsi" w:cstheme="minorHAnsi"/>
      <w:sz w:val="18"/>
      <w:szCs w:val="18"/>
      <w:lang w:val="en-US" w:eastAsia="en-US"/>
    </w:rPr>
  </w:style>
  <w:style w:type="paragraph" w:styleId="TOC9">
    <w:name w:val="toc 9"/>
    <w:basedOn w:val="Normal"/>
    <w:next w:val="Normal"/>
    <w:autoRedefine/>
    <w:uiPriority w:val="39"/>
    <w:unhideWhenUsed/>
    <w:rsid w:val="00174B18"/>
    <w:pPr>
      <w:spacing w:after="0"/>
      <w:ind w:left="2240"/>
      <w:jc w:val="left"/>
    </w:pPr>
    <w:rPr>
      <w:rFonts w:asciiTheme="minorHAnsi" w:eastAsia="Times New Roman" w:hAnsiTheme="minorHAnsi" w:cstheme="minorHAnsi"/>
      <w:sz w:val="18"/>
      <w:szCs w:val="18"/>
      <w:lang w:val="en-US" w:eastAsia="en-US"/>
    </w:rPr>
  </w:style>
  <w:style w:type="character" w:styleId="Strong">
    <w:name w:val="Strong"/>
    <w:basedOn w:val="DefaultParagraphFont"/>
    <w:uiPriority w:val="22"/>
    <w:qFormat/>
    <w:rsid w:val="00174B18"/>
    <w:rPr>
      <w:b/>
      <w:bCs/>
    </w:rPr>
  </w:style>
  <w:style w:type="character" w:customStyle="1" w:styleId="hvr">
    <w:name w:val="hvr"/>
    <w:basedOn w:val="DefaultParagraphFont"/>
    <w:rsid w:val="00174B18"/>
  </w:style>
  <w:style w:type="paragraph" w:customStyle="1" w:styleId="Default">
    <w:name w:val="Default"/>
    <w:rsid w:val="00174B18"/>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normal-p">
    <w:name w:val="normal-p"/>
    <w:basedOn w:val="Normal"/>
    <w:rsid w:val="00174B18"/>
    <w:pPr>
      <w:spacing w:after="0" w:line="240" w:lineRule="auto"/>
      <w:ind w:firstLine="0"/>
      <w:jc w:val="left"/>
    </w:pPr>
    <w:rPr>
      <w:rFonts w:eastAsia="SimSun" w:cs="Times New Roman"/>
      <w:sz w:val="20"/>
      <w:szCs w:val="28"/>
      <w:lang w:val="en-US" w:eastAsia="zh-CN"/>
    </w:rPr>
  </w:style>
  <w:style w:type="paragraph" w:styleId="Caption">
    <w:name w:val="caption"/>
    <w:basedOn w:val="Normal"/>
    <w:next w:val="Normal"/>
    <w:uiPriority w:val="35"/>
    <w:unhideWhenUsed/>
    <w:qFormat/>
    <w:rsid w:val="00174B18"/>
    <w:pPr>
      <w:spacing w:before="120" w:after="200" w:line="240" w:lineRule="auto"/>
      <w:jc w:val="center"/>
    </w:pPr>
    <w:rPr>
      <w:rFonts w:eastAsia="Times New Roman" w:cs="Times New Roman"/>
      <w:bCs/>
      <w:color w:val="4F81BD" w:themeColor="accent1"/>
      <w:szCs w:val="18"/>
      <w:lang w:val="en-US" w:eastAsia="en-US"/>
    </w:rPr>
  </w:style>
  <w:style w:type="table" w:styleId="LightGrid">
    <w:name w:val="Light Grid"/>
    <w:basedOn w:val="TableNormal"/>
    <w:uiPriority w:val="62"/>
    <w:rsid w:val="00174B18"/>
    <w:pPr>
      <w:spacing w:after="0" w:line="240" w:lineRule="auto"/>
      <w:ind w:firstLine="567"/>
      <w:jc w:val="both"/>
    </w:pPr>
    <w:rPr>
      <w:rFonts w:ascii="Times New Roman" w:eastAsia="Times New Roman" w:hAnsi="Times New Roman" w:cs="Times New Roman"/>
      <w:sz w:val="28"/>
      <w:szCs w:val="2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8209F2"/>
    <w:pPr>
      <w:spacing w:after="0" w:line="240" w:lineRule="auto"/>
    </w:pPr>
    <w:rPr>
      <w:rFonts w:ascii="Times New Roman" w:eastAsia="Calibri" w:hAnsi="Times New Roman" w:cs="Calibri"/>
      <w:sz w:val="28"/>
      <w:lang w:val="vi-VN" w:eastAsia="zh-TW"/>
    </w:rPr>
  </w:style>
  <w:style w:type="character" w:customStyle="1" w:styleId="fontstyle01">
    <w:name w:val="fontstyle01"/>
    <w:basedOn w:val="DefaultParagraphFont"/>
    <w:rsid w:val="005D6AB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5973">
      <w:bodyDiv w:val="1"/>
      <w:marLeft w:val="0"/>
      <w:marRight w:val="0"/>
      <w:marTop w:val="0"/>
      <w:marBottom w:val="0"/>
      <w:divBdr>
        <w:top w:val="none" w:sz="0" w:space="0" w:color="auto"/>
        <w:left w:val="none" w:sz="0" w:space="0" w:color="auto"/>
        <w:bottom w:val="none" w:sz="0" w:space="0" w:color="auto"/>
        <w:right w:val="none" w:sz="0" w:space="0" w:color="auto"/>
      </w:divBdr>
    </w:div>
    <w:div w:id="132067379">
      <w:bodyDiv w:val="1"/>
      <w:marLeft w:val="0"/>
      <w:marRight w:val="0"/>
      <w:marTop w:val="0"/>
      <w:marBottom w:val="0"/>
      <w:divBdr>
        <w:top w:val="none" w:sz="0" w:space="0" w:color="auto"/>
        <w:left w:val="none" w:sz="0" w:space="0" w:color="auto"/>
        <w:bottom w:val="none" w:sz="0" w:space="0" w:color="auto"/>
        <w:right w:val="none" w:sz="0" w:space="0" w:color="auto"/>
      </w:divBdr>
    </w:div>
    <w:div w:id="663358858">
      <w:bodyDiv w:val="1"/>
      <w:marLeft w:val="0"/>
      <w:marRight w:val="0"/>
      <w:marTop w:val="0"/>
      <w:marBottom w:val="0"/>
      <w:divBdr>
        <w:top w:val="none" w:sz="0" w:space="0" w:color="auto"/>
        <w:left w:val="none" w:sz="0" w:space="0" w:color="auto"/>
        <w:bottom w:val="none" w:sz="0" w:space="0" w:color="auto"/>
        <w:right w:val="none" w:sz="0" w:space="0" w:color="auto"/>
      </w:divBdr>
    </w:div>
    <w:div w:id="1536042583">
      <w:bodyDiv w:val="1"/>
      <w:marLeft w:val="0"/>
      <w:marRight w:val="0"/>
      <w:marTop w:val="0"/>
      <w:marBottom w:val="0"/>
      <w:divBdr>
        <w:top w:val="none" w:sz="0" w:space="0" w:color="auto"/>
        <w:left w:val="none" w:sz="0" w:space="0" w:color="auto"/>
        <w:bottom w:val="none" w:sz="0" w:space="0" w:color="auto"/>
        <w:right w:val="none" w:sz="0" w:space="0" w:color="auto"/>
      </w:divBdr>
    </w:div>
    <w:div w:id="1727220180">
      <w:bodyDiv w:val="1"/>
      <w:marLeft w:val="0"/>
      <w:marRight w:val="0"/>
      <w:marTop w:val="0"/>
      <w:marBottom w:val="0"/>
      <w:divBdr>
        <w:top w:val="none" w:sz="0" w:space="0" w:color="auto"/>
        <w:left w:val="none" w:sz="0" w:space="0" w:color="auto"/>
        <w:bottom w:val="none" w:sz="0" w:space="0" w:color="auto"/>
        <w:right w:val="none" w:sz="0" w:space="0" w:color="auto"/>
      </w:divBdr>
    </w:div>
    <w:div w:id="1950161376">
      <w:bodyDiv w:val="1"/>
      <w:marLeft w:val="0"/>
      <w:marRight w:val="0"/>
      <w:marTop w:val="0"/>
      <w:marBottom w:val="0"/>
      <w:divBdr>
        <w:top w:val="none" w:sz="0" w:space="0" w:color="auto"/>
        <w:left w:val="none" w:sz="0" w:space="0" w:color="auto"/>
        <w:bottom w:val="none" w:sz="0" w:space="0" w:color="auto"/>
        <w:right w:val="none" w:sz="0" w:space="0" w:color="auto"/>
      </w:divBdr>
    </w:div>
    <w:div w:id="2026902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615B-8CDD-42A3-8C1D-C8E8A16D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Ba Toan</dc:creator>
  <cp:lastModifiedBy>user</cp:lastModifiedBy>
  <cp:revision>2</cp:revision>
  <cp:lastPrinted>2023-10-06T02:49:00Z</cp:lastPrinted>
  <dcterms:created xsi:type="dcterms:W3CDTF">2023-10-18T04:05:00Z</dcterms:created>
  <dcterms:modified xsi:type="dcterms:W3CDTF">2023-10-18T04:05:00Z</dcterms:modified>
</cp:coreProperties>
</file>